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04" w:rsidRDefault="004E1504" w:rsidP="004121DA">
      <w:pPr>
        <w:ind w:left="5940"/>
        <w:rPr>
          <w:rFonts w:ascii="Arial" w:hAnsi="Arial" w:cs="Arial"/>
        </w:rPr>
      </w:pPr>
      <w:bookmarkStart w:id="0" w:name="_Toc265602139"/>
      <w:bookmarkStart w:id="1" w:name="_Toc268196314"/>
      <w:bookmarkStart w:id="2" w:name="_Toc268199555"/>
      <w:bookmarkStart w:id="3" w:name="_Toc272854640"/>
      <w:bookmarkStart w:id="4" w:name="_Toc276368392"/>
      <w:bookmarkStart w:id="5" w:name="_Toc280199495"/>
      <w:bookmarkStart w:id="6" w:name="_Toc290909117"/>
    </w:p>
    <w:p w:rsidR="004E1504" w:rsidRPr="00390BA9" w:rsidRDefault="004E1504" w:rsidP="004121DA">
      <w:pPr>
        <w:ind w:left="5940"/>
        <w:rPr>
          <w:rFonts w:ascii="Arial" w:hAnsi="Arial" w:cs="Arial"/>
        </w:rPr>
      </w:pPr>
      <w:r w:rsidRPr="00390BA9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  <w:r w:rsidRPr="00390BA9">
        <w:rPr>
          <w:rFonts w:ascii="Arial" w:hAnsi="Arial" w:cs="Arial"/>
        </w:rPr>
        <w:t xml:space="preserve"> к договору</w:t>
      </w:r>
    </w:p>
    <w:p w:rsidR="004E1504" w:rsidRPr="00390BA9" w:rsidRDefault="004E1504" w:rsidP="004121DA">
      <w:pPr>
        <w:spacing w:line="216" w:lineRule="auto"/>
        <w:ind w:left="5940"/>
        <w:rPr>
          <w:rFonts w:ascii="Arial" w:hAnsi="Arial" w:cs="Arial"/>
        </w:rPr>
      </w:pPr>
      <w:r w:rsidRPr="00390BA9">
        <w:rPr>
          <w:rFonts w:ascii="Arial" w:hAnsi="Arial" w:cs="Arial"/>
        </w:rPr>
        <w:t xml:space="preserve">от   «      »            </w:t>
      </w:r>
      <w:smartTag w:uri="urn:schemas-microsoft-com:office:smarttags" w:element="metricconverter">
        <w:smartTagPr>
          <w:attr w:name="ProductID" w:val="201 г"/>
        </w:smartTagPr>
        <w:r w:rsidRPr="00390BA9">
          <w:rPr>
            <w:rFonts w:ascii="Arial" w:hAnsi="Arial" w:cs="Arial"/>
          </w:rPr>
          <w:t>201 г</w:t>
        </w:r>
      </w:smartTag>
      <w:r w:rsidRPr="00390BA9">
        <w:rPr>
          <w:rFonts w:ascii="Arial" w:hAnsi="Arial" w:cs="Arial"/>
        </w:rPr>
        <w:t xml:space="preserve"> </w:t>
      </w:r>
    </w:p>
    <w:p w:rsidR="004E1504" w:rsidRPr="00390BA9" w:rsidRDefault="004E1504" w:rsidP="004121DA">
      <w:pPr>
        <w:ind w:left="5940"/>
        <w:rPr>
          <w:rFonts w:ascii="Arial" w:hAnsi="Arial" w:cs="Arial"/>
        </w:rPr>
      </w:pPr>
      <w:r w:rsidRPr="00390BA9">
        <w:rPr>
          <w:rFonts w:ascii="Arial" w:hAnsi="Arial" w:cs="Arial"/>
        </w:rPr>
        <w:t>№</w:t>
      </w:r>
    </w:p>
    <w:p w:rsidR="004E1504" w:rsidRPr="006924D8" w:rsidRDefault="004E1504" w:rsidP="00E07E46">
      <w:pPr>
        <w:pStyle w:val="a7"/>
        <w:ind w:left="6372"/>
        <w:jc w:val="left"/>
        <w:rPr>
          <w:rFonts w:ascii="Arial" w:hAnsi="Arial" w:cs="Arial"/>
          <w:bCs/>
          <w:sz w:val="24"/>
          <w:szCs w:val="24"/>
        </w:rPr>
      </w:pPr>
    </w:p>
    <w:p w:rsidR="004E1504" w:rsidRPr="006924D8" w:rsidRDefault="004E1504" w:rsidP="00E07E46">
      <w:pPr>
        <w:pStyle w:val="a7"/>
        <w:rPr>
          <w:rFonts w:ascii="Arial" w:hAnsi="Arial" w:cs="Arial"/>
          <w:bCs/>
          <w:sz w:val="24"/>
          <w:szCs w:val="24"/>
        </w:rPr>
      </w:pPr>
    </w:p>
    <w:p w:rsidR="004E1504" w:rsidRPr="006924D8" w:rsidRDefault="004E1504" w:rsidP="00E07E46">
      <w:pPr>
        <w:pStyle w:val="a7"/>
        <w:rPr>
          <w:rFonts w:ascii="Arial" w:hAnsi="Arial" w:cs="Arial"/>
          <w:b/>
          <w:bCs/>
          <w:sz w:val="24"/>
          <w:szCs w:val="24"/>
        </w:rPr>
      </w:pPr>
    </w:p>
    <w:p w:rsidR="004E1504" w:rsidRPr="006924D8" w:rsidRDefault="004E1504" w:rsidP="00E07E46">
      <w:pPr>
        <w:pStyle w:val="a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ТЕХНИЧЕСКИЕ  ТРЕБОВАНИЯ</w:t>
      </w:r>
    </w:p>
    <w:p w:rsidR="004E1504" w:rsidRPr="006924D8" w:rsidRDefault="004E1504" w:rsidP="00E07E46">
      <w:pPr>
        <w:pStyle w:val="a7"/>
        <w:rPr>
          <w:rFonts w:ascii="Arial" w:hAnsi="Arial" w:cs="Arial"/>
          <w:b/>
          <w:bCs/>
          <w:sz w:val="24"/>
          <w:szCs w:val="24"/>
        </w:rPr>
      </w:pPr>
      <w:r w:rsidRPr="006924D8">
        <w:rPr>
          <w:rFonts w:ascii="Arial" w:hAnsi="Arial" w:cs="Arial"/>
          <w:b/>
          <w:bCs/>
          <w:sz w:val="24"/>
          <w:szCs w:val="24"/>
        </w:rPr>
        <w:t xml:space="preserve">к </w:t>
      </w:r>
      <w:proofErr w:type="spellStart"/>
      <w:r w:rsidRPr="006924D8">
        <w:rPr>
          <w:rFonts w:ascii="Arial" w:hAnsi="Arial" w:cs="Arial"/>
          <w:b/>
          <w:bCs/>
          <w:sz w:val="24"/>
          <w:szCs w:val="24"/>
        </w:rPr>
        <w:t>элегазовому</w:t>
      </w:r>
      <w:proofErr w:type="spellEnd"/>
      <w:r w:rsidRPr="006924D8">
        <w:rPr>
          <w:rFonts w:ascii="Arial" w:hAnsi="Arial" w:cs="Arial"/>
          <w:b/>
          <w:bCs/>
          <w:sz w:val="24"/>
          <w:szCs w:val="24"/>
        </w:rPr>
        <w:t xml:space="preserve"> выключателю 500 кВ</w:t>
      </w:r>
    </w:p>
    <w:p w:rsidR="004E1504" w:rsidRDefault="004E1504" w:rsidP="00E07E46">
      <w:pPr>
        <w:pStyle w:val="a7"/>
        <w:rPr>
          <w:rFonts w:ascii="Arial" w:hAnsi="Arial" w:cs="Arial"/>
          <w:b/>
          <w:bCs/>
          <w:sz w:val="24"/>
          <w:szCs w:val="24"/>
        </w:rPr>
      </w:pPr>
    </w:p>
    <w:p w:rsidR="004E1504" w:rsidRPr="006924D8" w:rsidRDefault="004E1504" w:rsidP="00E07E46">
      <w:pPr>
        <w:pStyle w:val="a7"/>
        <w:rPr>
          <w:rFonts w:ascii="Arial" w:hAnsi="Arial" w:cs="Arial"/>
          <w:b/>
          <w:bCs/>
          <w:sz w:val="24"/>
          <w:szCs w:val="24"/>
        </w:rPr>
      </w:pPr>
    </w:p>
    <w:p w:rsidR="004E1504" w:rsidRPr="006924D8" w:rsidRDefault="004E1504" w:rsidP="006924D8">
      <w:pPr>
        <w:pStyle w:val="3"/>
        <w:numPr>
          <w:ilvl w:val="0"/>
          <w:numId w:val="0"/>
        </w:numPr>
        <w:spacing w:before="0" w:after="0"/>
        <w:rPr>
          <w:rFonts w:ascii="Arial" w:hAnsi="Arial" w:cs="Arial"/>
          <w:b w:val="0"/>
          <w:sz w:val="24"/>
          <w:szCs w:val="24"/>
        </w:rPr>
      </w:pPr>
      <w:r w:rsidRPr="006924D8">
        <w:rPr>
          <w:rFonts w:ascii="Arial" w:hAnsi="Arial" w:cs="Arial"/>
          <w:b w:val="0"/>
          <w:sz w:val="24"/>
          <w:szCs w:val="24"/>
        </w:rPr>
        <w:t>Оборудование:</w:t>
      </w:r>
      <w:r w:rsidRPr="006924D8">
        <w:rPr>
          <w:rFonts w:ascii="Arial" w:hAnsi="Arial" w:cs="Arial"/>
          <w:b w:val="0"/>
          <w:sz w:val="24"/>
          <w:szCs w:val="24"/>
        </w:rPr>
        <w:tab/>
        <w:t xml:space="preserve">выключатель </w:t>
      </w:r>
      <w:proofErr w:type="spellStart"/>
      <w:r w:rsidRPr="006924D8">
        <w:rPr>
          <w:rFonts w:ascii="Arial" w:hAnsi="Arial" w:cs="Arial"/>
          <w:b w:val="0"/>
          <w:sz w:val="24"/>
          <w:szCs w:val="24"/>
        </w:rPr>
        <w:t>элегазовый</w:t>
      </w:r>
      <w:proofErr w:type="spellEnd"/>
      <w:r w:rsidRPr="006924D8">
        <w:rPr>
          <w:rFonts w:ascii="Arial" w:hAnsi="Arial" w:cs="Arial"/>
          <w:b w:val="0"/>
          <w:sz w:val="24"/>
          <w:szCs w:val="24"/>
        </w:rPr>
        <w:t xml:space="preserve"> </w:t>
      </w:r>
    </w:p>
    <w:p w:rsidR="004E1504" w:rsidRPr="006924D8" w:rsidRDefault="004E1504" w:rsidP="006924D8">
      <w:pPr>
        <w:pStyle w:val="2"/>
        <w:tabs>
          <w:tab w:val="left" w:pos="708"/>
        </w:tabs>
        <w:spacing w:before="0" w:after="0"/>
        <w:rPr>
          <w:b w:val="0"/>
          <w:i w:val="0"/>
          <w:iCs w:val="0"/>
          <w:sz w:val="24"/>
          <w:szCs w:val="24"/>
        </w:rPr>
      </w:pPr>
      <w:r w:rsidRPr="006924D8">
        <w:rPr>
          <w:b w:val="0"/>
          <w:i w:val="0"/>
          <w:sz w:val="24"/>
          <w:szCs w:val="24"/>
        </w:rPr>
        <w:t>Для замены</w:t>
      </w:r>
      <w:r>
        <w:rPr>
          <w:b w:val="0"/>
          <w:i w:val="0"/>
          <w:sz w:val="24"/>
          <w:szCs w:val="24"/>
        </w:rPr>
        <w:t xml:space="preserve"> в</w:t>
      </w:r>
      <w:r w:rsidRPr="006924D8">
        <w:rPr>
          <w:b w:val="0"/>
          <w:i w:val="0"/>
          <w:iCs w:val="0"/>
          <w:sz w:val="24"/>
          <w:szCs w:val="24"/>
        </w:rPr>
        <w:t>оздушных выключателей ВНВ-500Б- 63/3150У1 на ОРУ-500 САЭС</w:t>
      </w:r>
    </w:p>
    <w:p w:rsidR="004E1504" w:rsidRPr="006924D8" w:rsidRDefault="004E1504" w:rsidP="00577A33">
      <w:pPr>
        <w:rPr>
          <w:rFonts w:ascii="Arial" w:hAnsi="Arial" w:cs="Arial"/>
        </w:rPr>
      </w:pPr>
      <w:r w:rsidRPr="006924D8">
        <w:rPr>
          <w:rFonts w:ascii="Arial" w:hAnsi="Arial" w:cs="Arial"/>
        </w:rPr>
        <w:t>Количество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924D8">
        <w:rPr>
          <w:rFonts w:ascii="Arial" w:hAnsi="Arial" w:cs="Arial"/>
        </w:rPr>
        <w:t xml:space="preserve">Один </w:t>
      </w:r>
      <w:proofErr w:type="spellStart"/>
      <w:r w:rsidRPr="006924D8">
        <w:rPr>
          <w:rFonts w:ascii="Arial" w:hAnsi="Arial" w:cs="Arial"/>
        </w:rPr>
        <w:t>трехполюсный</w:t>
      </w:r>
      <w:proofErr w:type="spellEnd"/>
      <w:r w:rsidRPr="006924D8">
        <w:rPr>
          <w:rFonts w:ascii="Arial" w:hAnsi="Arial" w:cs="Arial"/>
        </w:rPr>
        <w:t xml:space="preserve"> </w:t>
      </w:r>
      <w:proofErr w:type="spellStart"/>
      <w:r w:rsidRPr="006924D8">
        <w:rPr>
          <w:rFonts w:ascii="Arial" w:hAnsi="Arial" w:cs="Arial"/>
        </w:rPr>
        <w:t>элегазовый</w:t>
      </w:r>
      <w:proofErr w:type="spellEnd"/>
      <w:r w:rsidRPr="006924D8">
        <w:rPr>
          <w:rFonts w:ascii="Arial" w:hAnsi="Arial" w:cs="Arial"/>
        </w:rPr>
        <w:t xml:space="preserve"> колонковый выключатель</w:t>
      </w:r>
    </w:p>
    <w:p w:rsidR="004E1504" w:rsidRPr="006924D8" w:rsidRDefault="004E1504" w:rsidP="00577A33">
      <w:pPr>
        <w:rPr>
          <w:rFonts w:ascii="Arial" w:hAnsi="Arial" w:cs="Arial"/>
        </w:rPr>
      </w:pPr>
      <w:r w:rsidRPr="006924D8">
        <w:rPr>
          <w:rFonts w:ascii="Arial" w:hAnsi="Arial" w:cs="Arial"/>
        </w:rPr>
        <w:t>Адрес объекта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Pr="006924D8">
        <w:rPr>
          <w:rFonts w:ascii="Arial" w:hAnsi="Arial" w:cs="Arial"/>
        </w:rPr>
        <w:t>ЭЦ Смоленская АЭС ОРУ-500кВ</w:t>
      </w:r>
    </w:p>
    <w:p w:rsidR="004E1504" w:rsidRDefault="004E1504" w:rsidP="00697EF9">
      <w:pPr>
        <w:rPr>
          <w:szCs w:val="21"/>
        </w:rPr>
      </w:pPr>
    </w:p>
    <w:p w:rsidR="004E1504" w:rsidRPr="006924D8" w:rsidRDefault="004E1504" w:rsidP="00697EF9">
      <w:pPr>
        <w:rPr>
          <w:szCs w:val="21"/>
        </w:rPr>
      </w:pPr>
    </w:p>
    <w:tbl>
      <w:tblPr>
        <w:tblW w:w="5183" w:type="pct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4"/>
        <w:gridCol w:w="5673"/>
        <w:gridCol w:w="1844"/>
        <w:gridCol w:w="1700"/>
      </w:tblGrid>
      <w:tr w:rsidR="004E1504" w:rsidRPr="006924D8" w:rsidTr="00DA177B">
        <w:trPr>
          <w:cantSplit/>
          <w:trHeight w:val="399"/>
        </w:trPr>
        <w:tc>
          <w:tcPr>
            <w:tcW w:w="392" w:type="pct"/>
            <w:shd w:val="clear" w:color="auto" w:fill="FFFFFF"/>
            <w:vAlign w:val="center"/>
          </w:tcPr>
          <w:p w:rsidR="004E1504" w:rsidRPr="006924D8" w:rsidRDefault="004E1504" w:rsidP="003A0CBB">
            <w:pPr>
              <w:ind w:left="80" w:right="-17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№</w:t>
            </w:r>
          </w:p>
          <w:p w:rsidR="004E1504" w:rsidRPr="006924D8" w:rsidRDefault="004E1504" w:rsidP="003A0CBB">
            <w:pPr>
              <w:ind w:left="80" w:right="-17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п/п</w:t>
            </w:r>
          </w:p>
        </w:tc>
        <w:tc>
          <w:tcPr>
            <w:tcW w:w="2836" w:type="pct"/>
            <w:shd w:val="clear" w:color="auto" w:fill="FFFFFF"/>
            <w:vAlign w:val="center"/>
          </w:tcPr>
          <w:p w:rsidR="004E1504" w:rsidRPr="006924D8" w:rsidRDefault="004E1504" w:rsidP="003A0CBB">
            <w:pPr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Наименование параметра</w:t>
            </w:r>
          </w:p>
        </w:tc>
        <w:tc>
          <w:tcPr>
            <w:tcW w:w="922" w:type="pct"/>
            <w:shd w:val="clear" w:color="auto" w:fill="FFFFFF"/>
            <w:vAlign w:val="center"/>
          </w:tcPr>
          <w:p w:rsidR="004E1504" w:rsidRPr="006924D8" w:rsidRDefault="004E1504" w:rsidP="003A0CBB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Требуемое значение</w:t>
            </w:r>
          </w:p>
        </w:tc>
        <w:tc>
          <w:tcPr>
            <w:tcW w:w="850" w:type="pct"/>
            <w:shd w:val="clear" w:color="auto" w:fill="FFFFFF"/>
            <w:vAlign w:val="center"/>
          </w:tcPr>
          <w:p w:rsidR="004E1504" w:rsidRPr="006924D8" w:rsidRDefault="004E1504" w:rsidP="003A0CBB">
            <w:pPr>
              <w:tabs>
                <w:tab w:val="num" w:pos="720"/>
              </w:tabs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Фактическое</w:t>
            </w:r>
          </w:p>
          <w:p w:rsidR="004E1504" w:rsidRPr="006924D8" w:rsidRDefault="004E1504" w:rsidP="003A0CBB">
            <w:pPr>
              <w:tabs>
                <w:tab w:val="num" w:pos="720"/>
              </w:tabs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значение</w:t>
            </w:r>
          </w:p>
        </w:tc>
      </w:tr>
      <w:tr w:rsidR="004E1504" w:rsidRPr="006924D8" w:rsidTr="00DA177B">
        <w:trPr>
          <w:trHeight w:val="2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Завод изготовитель</w:t>
            </w:r>
          </w:p>
        </w:tc>
        <w:tc>
          <w:tcPr>
            <w:tcW w:w="922" w:type="pct"/>
            <w:shd w:val="clear" w:color="auto" w:fill="FFFFFF"/>
          </w:tcPr>
          <w:p w:rsidR="004E1504" w:rsidRPr="00AC5C02" w:rsidRDefault="004E1504" w:rsidP="00D07B91">
            <w:pPr>
              <w:ind w:left="-20"/>
              <w:jc w:val="center"/>
              <w:rPr>
                <w:rFonts w:ascii="Arial" w:hAnsi="Arial" w:cs="Arial"/>
                <w:lang w:val="en-US"/>
              </w:rPr>
            </w:pPr>
            <w:r w:rsidRPr="00AC5C02">
              <w:rPr>
                <w:rFonts w:ascii="Arial" w:hAnsi="Arial" w:cs="Arial"/>
                <w:lang w:val="en-US"/>
              </w:rPr>
              <w:t>Siemens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4E1504" w:rsidRPr="006924D8" w:rsidTr="00DA177B">
        <w:trPr>
          <w:trHeight w:val="24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Условное обозначение (марка)</w:t>
            </w:r>
          </w:p>
        </w:tc>
        <w:tc>
          <w:tcPr>
            <w:tcW w:w="922" w:type="pct"/>
            <w:shd w:val="clear" w:color="auto" w:fill="FFFFFF"/>
          </w:tcPr>
          <w:p w:rsidR="004E1504" w:rsidRPr="00AC5C02" w:rsidRDefault="004E1504" w:rsidP="00BE5A71">
            <w:pPr>
              <w:ind w:left="139"/>
              <w:jc w:val="center"/>
              <w:rPr>
                <w:rFonts w:ascii="Arial" w:hAnsi="Arial" w:cs="Arial"/>
              </w:rPr>
            </w:pPr>
            <w:r w:rsidRPr="00AC5C02">
              <w:rPr>
                <w:rFonts w:ascii="Arial" w:hAnsi="Arial" w:cs="Arial"/>
              </w:rPr>
              <w:t>3</w:t>
            </w:r>
            <w:r w:rsidRPr="00AC5C02">
              <w:rPr>
                <w:rFonts w:ascii="Arial" w:hAnsi="Arial" w:cs="Arial"/>
                <w:lang w:val="en-US"/>
              </w:rPr>
              <w:t>AP2 FI-550</w:t>
            </w:r>
            <w:r w:rsidRPr="00AC5C02">
              <w:rPr>
                <w:rFonts w:ascii="Arial" w:hAnsi="Arial" w:cs="Arial"/>
              </w:rPr>
              <w:t xml:space="preserve"> или аналог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6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Номинальное рабочее напряжение, кВ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500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Наибольшее рабочее напряжение, кВ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550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Номинальная частота, </w:t>
            </w:r>
            <w:proofErr w:type="gramStart"/>
            <w:r w:rsidRPr="006924D8">
              <w:rPr>
                <w:rFonts w:ascii="Arial" w:hAnsi="Arial" w:cs="Arial"/>
              </w:rPr>
              <w:t>Гц</w:t>
            </w:r>
            <w:proofErr w:type="gram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50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Номинальный ток, А,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7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Номинальный ток отключения</w:t>
            </w:r>
            <w:r w:rsidRPr="00AC5C02">
              <w:rPr>
                <w:rFonts w:ascii="Arial" w:hAnsi="Arial" w:cs="Arial"/>
              </w:rPr>
              <w:t xml:space="preserve">, </w:t>
            </w:r>
            <w:r w:rsidRPr="00AC5C02">
              <w:rPr>
                <w:rFonts w:ascii="Arial" w:hAnsi="Arial" w:cs="Arial"/>
                <w:lang w:val="en-US"/>
              </w:rPr>
              <w:t>I</w:t>
            </w:r>
            <w:proofErr w:type="spellStart"/>
            <w:r w:rsidRPr="00AC5C02">
              <w:rPr>
                <w:rFonts w:ascii="Arial" w:hAnsi="Arial" w:cs="Arial"/>
              </w:rPr>
              <w:t>откл</w:t>
            </w:r>
            <w:proofErr w:type="gramStart"/>
            <w:r w:rsidRPr="00AC5C02">
              <w:rPr>
                <w:rFonts w:ascii="Arial" w:hAnsi="Arial" w:cs="Arial"/>
              </w:rPr>
              <w:t>.н</w:t>
            </w:r>
            <w:proofErr w:type="gramEnd"/>
            <w:r w:rsidRPr="00AC5C02">
              <w:rPr>
                <w:rFonts w:ascii="Arial" w:hAnsi="Arial" w:cs="Arial"/>
              </w:rPr>
              <w:t>ом</w:t>
            </w:r>
            <w:proofErr w:type="spellEnd"/>
            <w:r w:rsidRPr="00AC5C02">
              <w:rPr>
                <w:rFonts w:ascii="Arial" w:hAnsi="Arial" w:cs="Arial"/>
              </w:rPr>
              <w:t>.,</w:t>
            </w:r>
            <w:r w:rsidRPr="006924D8">
              <w:rPr>
                <w:rFonts w:ascii="Arial" w:hAnsi="Arial" w:cs="Arial"/>
              </w:rPr>
              <w:t xml:space="preserve"> кА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8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Содержание апериодической составляющей, %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00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9</w:t>
            </w:r>
          </w:p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</w:p>
        </w:tc>
        <w:tc>
          <w:tcPr>
            <w:tcW w:w="2836" w:type="pct"/>
            <w:shd w:val="clear" w:color="auto" w:fill="FFFFFF"/>
          </w:tcPr>
          <w:p w:rsidR="004E1504" w:rsidRPr="001B6924" w:rsidRDefault="004E1504" w:rsidP="00BE5A71">
            <w:pPr>
              <w:ind w:left="141"/>
              <w:rPr>
                <w:rFonts w:ascii="Arial" w:hAnsi="Arial" w:cs="Arial"/>
                <w:bCs/>
              </w:rPr>
            </w:pPr>
            <w:r w:rsidRPr="006924D8">
              <w:rPr>
                <w:rFonts w:ascii="Arial" w:hAnsi="Arial" w:cs="Arial"/>
                <w:bCs/>
              </w:rPr>
              <w:t xml:space="preserve">Выключатель предназначен для коммутации шунтирующего реактора, </w:t>
            </w:r>
            <w:r w:rsidRPr="001B6924">
              <w:rPr>
                <w:rFonts w:ascii="Arial" w:hAnsi="Arial" w:cs="Arial"/>
                <w:bCs/>
              </w:rPr>
              <w:t xml:space="preserve">с рекомендуемым значением нормированного тока отключения по ГОСТ </w:t>
            </w:r>
            <w:proofErr w:type="gramStart"/>
            <w:r w:rsidRPr="001B6924">
              <w:rPr>
                <w:rFonts w:ascii="Arial" w:hAnsi="Arial" w:cs="Arial"/>
                <w:bCs/>
              </w:rPr>
              <w:t>Р</w:t>
            </w:r>
            <w:proofErr w:type="gramEnd"/>
            <w:r w:rsidRPr="001B6924">
              <w:rPr>
                <w:rFonts w:ascii="Arial" w:hAnsi="Arial" w:cs="Arial"/>
                <w:bCs/>
              </w:rPr>
              <w:t xml:space="preserve"> 52565, А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 xml:space="preserve">Минимальный ток отключения по ГОСТ </w:t>
            </w:r>
            <w:proofErr w:type="gramStart"/>
            <w:r w:rsidRPr="006924D8">
              <w:rPr>
                <w:rFonts w:ascii="Arial" w:hAnsi="Arial" w:cs="Arial"/>
                <w:bCs/>
              </w:rPr>
              <w:t>Р</w:t>
            </w:r>
            <w:proofErr w:type="gramEnd"/>
            <w:r w:rsidRPr="006924D8">
              <w:rPr>
                <w:rFonts w:ascii="Arial" w:hAnsi="Arial" w:cs="Arial"/>
                <w:bCs/>
              </w:rPr>
              <w:t xml:space="preserve"> 52565, А</w:t>
            </w:r>
          </w:p>
        </w:tc>
        <w:tc>
          <w:tcPr>
            <w:tcW w:w="922" w:type="pct"/>
            <w:shd w:val="clear" w:color="auto" w:fill="FFFFFF"/>
          </w:tcPr>
          <w:p w:rsidR="004E1504" w:rsidRDefault="004E1504" w:rsidP="00117D05">
            <w:pPr>
              <w:ind w:left="-20"/>
              <w:jc w:val="center"/>
              <w:rPr>
                <w:rFonts w:ascii="Arial" w:hAnsi="Arial" w:cs="Arial"/>
                <w:bCs/>
              </w:rPr>
            </w:pPr>
          </w:p>
          <w:p w:rsidR="004E1504" w:rsidRDefault="004E1504" w:rsidP="00AC5C02">
            <w:pPr>
              <w:rPr>
                <w:rFonts w:ascii="Arial" w:hAnsi="Arial" w:cs="Arial"/>
                <w:bCs/>
              </w:rPr>
            </w:pPr>
          </w:p>
          <w:p w:rsidR="004E1504" w:rsidRDefault="004E1504" w:rsidP="00117D05">
            <w:pPr>
              <w:ind w:left="-20"/>
              <w:jc w:val="center"/>
              <w:rPr>
                <w:rFonts w:ascii="Arial" w:hAnsi="Arial" w:cs="Arial"/>
                <w:bCs/>
              </w:rPr>
            </w:pPr>
            <w:r w:rsidRPr="006924D8">
              <w:rPr>
                <w:rFonts w:ascii="Arial" w:hAnsi="Arial" w:cs="Arial"/>
                <w:bCs/>
              </w:rPr>
              <w:t>315±63</w:t>
            </w:r>
          </w:p>
          <w:p w:rsidR="004E1504" w:rsidRPr="006924D8" w:rsidRDefault="004E1504" w:rsidP="00117D05">
            <w:pPr>
              <w:ind w:left="-20"/>
              <w:jc w:val="center"/>
              <w:rPr>
                <w:rFonts w:ascii="Arial" w:hAnsi="Arial" w:cs="Arial"/>
                <w:bCs/>
              </w:rPr>
            </w:pPr>
          </w:p>
          <w:p w:rsidR="004E1504" w:rsidRPr="006924D8" w:rsidRDefault="004E1504" w:rsidP="00AC5C02">
            <w:pPr>
              <w:jc w:val="center"/>
              <w:rPr>
                <w:rFonts w:ascii="Arial" w:hAnsi="Arial" w:cs="Arial"/>
                <w:bCs/>
              </w:rPr>
            </w:pPr>
            <w:r w:rsidRPr="006924D8">
              <w:rPr>
                <w:rFonts w:ascii="Arial" w:hAnsi="Arial" w:cs="Arial"/>
                <w:bCs/>
              </w:rPr>
              <w:t>100±20</w:t>
            </w:r>
          </w:p>
          <w:p w:rsidR="004E1504" w:rsidRPr="006924D8" w:rsidRDefault="004E1504" w:rsidP="00BE5A7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6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10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Параметры сквозного тока короткого замыкания: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6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Наибольший пик (ток электродинамической стойкости), кА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170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BE5A71">
            <w:pPr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Начальное действующее значение периодической составляющей, кА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Среднеквадратичное значение тока</w:t>
            </w:r>
            <w:r w:rsidRPr="006924D8">
              <w:rPr>
                <w:rFonts w:ascii="Arial" w:hAnsi="Arial" w:cs="Arial"/>
                <w:bCs/>
              </w:rPr>
              <w:t xml:space="preserve"> за</w:t>
            </w:r>
            <w:r w:rsidRPr="006924D8">
              <w:rPr>
                <w:rFonts w:ascii="Arial" w:hAnsi="Arial" w:cs="Arial"/>
              </w:rPr>
              <w:t xml:space="preserve"> время его протекания (ток термической стойкости), кА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0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Время протекания тока термической стойкости, с,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  <w:bCs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Требова</w:t>
            </w:r>
            <w:r>
              <w:rPr>
                <w:rFonts w:ascii="Arial" w:hAnsi="Arial" w:cs="Arial"/>
                <w:bCs/>
              </w:rPr>
              <w:t>ния к коммутационной способности</w:t>
            </w:r>
            <w:r w:rsidRPr="006924D8"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Коэффициент первого гасящего полюса, </w:t>
            </w:r>
            <w:proofErr w:type="spellStart"/>
            <w:r w:rsidRPr="006924D8">
              <w:rPr>
                <w:rFonts w:ascii="Arial" w:hAnsi="Arial" w:cs="Arial"/>
              </w:rPr>
              <w:t>Кп</w:t>
            </w:r>
            <w:proofErr w:type="gramStart"/>
            <w:r w:rsidRPr="006924D8">
              <w:rPr>
                <w:rFonts w:ascii="Arial" w:hAnsi="Arial" w:cs="Arial"/>
              </w:rPr>
              <w:t>.г</w:t>
            </w:r>
            <w:proofErr w:type="spellEnd"/>
            <w:proofErr w:type="gramEnd"/>
            <w:r w:rsidRPr="006924D8">
              <w:rPr>
                <w:rFonts w:ascii="Arial" w:hAnsi="Arial" w:cs="Arial"/>
              </w:rPr>
              <w:t xml:space="preserve"> ГОСТ Р 52565 п.6.6.3.1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1,5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5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3A0CBB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Нормированные значения начальной части ПВН (НПВН) в соответствии с рисунком 6 и таблицей 12 ГОСТ </w:t>
            </w:r>
            <w:proofErr w:type="gramStart"/>
            <w:r w:rsidRPr="006924D8">
              <w:rPr>
                <w:rFonts w:ascii="Arial" w:hAnsi="Arial" w:cs="Arial"/>
              </w:rPr>
              <w:t>Р</w:t>
            </w:r>
            <w:proofErr w:type="gramEnd"/>
            <w:r w:rsidRPr="006924D8">
              <w:rPr>
                <w:rFonts w:ascii="Arial" w:hAnsi="Arial" w:cs="Arial"/>
              </w:rPr>
              <w:t xml:space="preserve"> 52565 3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Синхронизирующее устройство для включения/отключения реактора типа </w:t>
            </w:r>
            <w:r w:rsidRPr="006924D8">
              <w:rPr>
                <w:rFonts w:ascii="Arial" w:hAnsi="Arial" w:cs="Arial"/>
                <w:lang w:val="en-US"/>
              </w:rPr>
              <w:t>RPH</w:t>
            </w:r>
            <w:r w:rsidRPr="006924D8">
              <w:rPr>
                <w:rFonts w:ascii="Arial" w:hAnsi="Arial" w:cs="Arial"/>
              </w:rPr>
              <w:t>2-2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42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3A0CBB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Нормированный ресурс по коммутационной стойкости (допустимое для каждого полюса выключателя без осмотра и ремонта </w:t>
            </w:r>
            <w:proofErr w:type="spellStart"/>
            <w:r w:rsidRPr="006924D8">
              <w:rPr>
                <w:rFonts w:ascii="Arial" w:hAnsi="Arial" w:cs="Arial"/>
              </w:rPr>
              <w:t>дугогасительного</w:t>
            </w:r>
            <w:proofErr w:type="spellEnd"/>
            <w:r w:rsidRPr="006924D8">
              <w:rPr>
                <w:rFonts w:ascii="Arial" w:hAnsi="Arial" w:cs="Arial"/>
              </w:rPr>
              <w:t xml:space="preserve"> устройства число операций отключения и включения при номинальном токе отключения),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BE5A7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ГОСТ </w:t>
            </w:r>
            <w:proofErr w:type="gramStart"/>
            <w:r w:rsidRPr="006924D8">
              <w:rPr>
                <w:rFonts w:ascii="Arial" w:hAnsi="Arial" w:cs="Arial"/>
              </w:rPr>
              <w:t>Р</w:t>
            </w:r>
            <w:proofErr w:type="gramEnd"/>
            <w:r w:rsidRPr="006924D8">
              <w:rPr>
                <w:rFonts w:ascii="Arial" w:hAnsi="Arial" w:cs="Arial"/>
              </w:rPr>
              <w:t xml:space="preserve"> 52565</w:t>
            </w:r>
          </w:p>
          <w:p w:rsidR="004E1504" w:rsidRPr="006924D8" w:rsidRDefault="004E1504" w:rsidP="00BE5A7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П.6.6.4</w:t>
            </w: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697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</w:t>
            </w:r>
          </w:p>
        </w:tc>
        <w:tc>
          <w:tcPr>
            <w:tcW w:w="2836" w:type="pct"/>
            <w:shd w:val="clear" w:color="auto" w:fill="FFFFFF"/>
          </w:tcPr>
          <w:p w:rsidR="004E1504" w:rsidRPr="00140530" w:rsidRDefault="004E1504" w:rsidP="00BE5A71">
            <w:pPr>
              <w:ind w:left="141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Соответствие требованиям раздела 9 «выбор параметров и характеристик выключателей, устанавливаемых в цепи шунтирующего реактора» стандарта СТО 56947007-29.130.10.095-2011 «Выключатели переменного тока на напряжение от 3 до 1150 кВ. Указания по выбору». ОАО «ФСК ЕЭС»</w:t>
            </w:r>
          </w:p>
        </w:tc>
        <w:tc>
          <w:tcPr>
            <w:tcW w:w="922" w:type="pct"/>
            <w:shd w:val="clear" w:color="auto" w:fill="FFFFFF"/>
          </w:tcPr>
          <w:p w:rsidR="004E1504" w:rsidRPr="00140530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  <w:bCs/>
              </w:rPr>
            </w:pPr>
            <w:r w:rsidRPr="006924D8">
              <w:rPr>
                <w:rFonts w:ascii="Arial" w:hAnsi="Arial" w:cs="Arial"/>
                <w:bCs/>
              </w:rPr>
              <w:t xml:space="preserve">Требования к изоляции (ГОСТ </w:t>
            </w:r>
            <w:proofErr w:type="gramStart"/>
            <w:r w:rsidRPr="006924D8">
              <w:rPr>
                <w:rFonts w:ascii="Arial" w:hAnsi="Arial" w:cs="Arial"/>
                <w:bCs/>
              </w:rPr>
              <w:t>Р</w:t>
            </w:r>
            <w:proofErr w:type="gramEnd"/>
            <w:r w:rsidRPr="006924D8">
              <w:rPr>
                <w:rFonts w:ascii="Arial" w:hAnsi="Arial" w:cs="Arial"/>
                <w:bCs/>
              </w:rPr>
              <w:t xml:space="preserve"> 52565-2006); уровень «а» или «б»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Удельная длинна пути утечки внешней </w:t>
            </w:r>
            <w:proofErr w:type="spellStart"/>
            <w:r w:rsidRPr="006924D8">
              <w:rPr>
                <w:rFonts w:ascii="Arial" w:hAnsi="Arial" w:cs="Arial"/>
              </w:rPr>
              <w:t>изоляции</w:t>
            </w:r>
            <w:proofErr w:type="gramStart"/>
            <w:r w:rsidRPr="006924D8">
              <w:rPr>
                <w:rFonts w:ascii="Arial" w:hAnsi="Arial" w:cs="Arial"/>
              </w:rPr>
              <w:t>,с</w:t>
            </w:r>
            <w:proofErr w:type="gramEnd"/>
            <w:r w:rsidRPr="006924D8">
              <w:rPr>
                <w:rFonts w:ascii="Arial" w:hAnsi="Arial" w:cs="Arial"/>
              </w:rPr>
              <w:t>м</w:t>
            </w:r>
            <w:proofErr w:type="spellEnd"/>
            <w:r w:rsidRPr="006924D8">
              <w:rPr>
                <w:rFonts w:ascii="Arial" w:hAnsi="Arial" w:cs="Arial"/>
              </w:rPr>
              <w:t>/кВ.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3E534C">
            <w:pPr>
              <w:ind w:left="-20"/>
              <w:jc w:val="center"/>
              <w:rPr>
                <w:rFonts w:ascii="Arial" w:hAnsi="Arial" w:cs="Arial"/>
                <w:bCs/>
              </w:rPr>
            </w:pPr>
            <w:r w:rsidRPr="006924D8">
              <w:rPr>
                <w:rFonts w:ascii="Arial" w:hAnsi="Arial" w:cs="Arial"/>
                <w:bCs/>
              </w:rPr>
              <w:t>«</w:t>
            </w:r>
            <w:r w:rsidRPr="00140530">
              <w:rPr>
                <w:rFonts w:ascii="Arial" w:hAnsi="Arial" w:cs="Arial"/>
                <w:bCs/>
              </w:rPr>
              <w:t>б</w:t>
            </w:r>
            <w:r w:rsidRPr="006924D8">
              <w:rPr>
                <w:rFonts w:ascii="Arial" w:hAnsi="Arial" w:cs="Arial"/>
                <w:bCs/>
              </w:rPr>
              <w:t>»</w:t>
            </w:r>
          </w:p>
          <w:p w:rsidR="004E1504" w:rsidRPr="006924D8" w:rsidRDefault="004E1504" w:rsidP="00140530">
            <w:pPr>
              <w:rPr>
                <w:rFonts w:ascii="Arial" w:hAnsi="Arial" w:cs="Arial"/>
                <w:bCs/>
              </w:rPr>
            </w:pPr>
          </w:p>
          <w:p w:rsidR="004E1504" w:rsidRPr="006924D8" w:rsidRDefault="004E1504" w:rsidP="003E534C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6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Нормированные коммутационные циклы</w:t>
            </w:r>
            <w:r w:rsidRPr="006924D8">
              <w:rPr>
                <w:rFonts w:ascii="Arial" w:hAnsi="Arial" w:cs="Arial"/>
                <w:bCs/>
              </w:rPr>
              <w:t xml:space="preserve"> в</w:t>
            </w:r>
            <w:r w:rsidRPr="006924D8">
              <w:rPr>
                <w:rFonts w:ascii="Arial" w:hAnsi="Arial" w:cs="Arial"/>
              </w:rPr>
              <w:t xml:space="preserve"> соответствии с требованиями п.3.6.1.5 ГОСТ 687-78.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BE5A71">
            <w:pPr>
              <w:ind w:left="139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О-0,3-ВО-</w:t>
            </w:r>
            <w:r w:rsidRPr="006924D8">
              <w:rPr>
                <w:rFonts w:ascii="Arial" w:hAnsi="Arial" w:cs="Arial"/>
              </w:rPr>
              <w:t>180С-В0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Собственное время отключения, с,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0,025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Полное время отключения, с,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140530" w:rsidRDefault="004E1504" w:rsidP="00032533">
            <w:pPr>
              <w:ind w:left="-20"/>
              <w:jc w:val="center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0,04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9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Собственное время включения, с,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140530" w:rsidRDefault="004E1504" w:rsidP="00032533">
            <w:pPr>
              <w:ind w:left="-20"/>
              <w:jc w:val="center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0,069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3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19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Требования к конструкции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7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Конструктивное исполнение - </w:t>
            </w:r>
            <w:proofErr w:type="gramStart"/>
            <w:r w:rsidRPr="006924D8">
              <w:rPr>
                <w:rFonts w:ascii="Arial" w:hAnsi="Arial" w:cs="Arial"/>
              </w:rPr>
              <w:t>колонковый</w:t>
            </w:r>
            <w:proofErr w:type="gramEnd"/>
            <w:r w:rsidRPr="006924D8">
              <w:rPr>
                <w:rFonts w:ascii="Arial" w:hAnsi="Arial" w:cs="Arial"/>
              </w:rPr>
              <w:t xml:space="preserve">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Способ управления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proofErr w:type="spellStart"/>
            <w:r w:rsidRPr="006924D8">
              <w:rPr>
                <w:rFonts w:ascii="Arial" w:hAnsi="Arial" w:cs="Arial"/>
              </w:rPr>
              <w:t>пополюсное</w:t>
            </w:r>
            <w:proofErr w:type="spellEnd"/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Вид привода (пружинно-моторный), да - нет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4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Количество </w:t>
            </w:r>
            <w:proofErr w:type="spellStart"/>
            <w:r w:rsidRPr="006924D8">
              <w:rPr>
                <w:rFonts w:ascii="Arial" w:hAnsi="Arial" w:cs="Arial"/>
              </w:rPr>
              <w:t>дугогасительных</w:t>
            </w:r>
            <w:proofErr w:type="spellEnd"/>
            <w:r w:rsidRPr="006924D8">
              <w:rPr>
                <w:rFonts w:ascii="Arial" w:hAnsi="Arial" w:cs="Arial"/>
              </w:rPr>
              <w:t xml:space="preserve"> разрывов на полюсе,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140530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2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5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proofErr w:type="spellStart"/>
            <w:r w:rsidRPr="006924D8">
              <w:rPr>
                <w:rFonts w:ascii="Arial" w:hAnsi="Arial" w:cs="Arial"/>
              </w:rPr>
              <w:t>Дугогасительная</w:t>
            </w:r>
            <w:proofErr w:type="spellEnd"/>
            <w:r w:rsidRPr="006924D8">
              <w:rPr>
                <w:rFonts w:ascii="Arial" w:hAnsi="Arial" w:cs="Arial"/>
              </w:rPr>
              <w:t xml:space="preserve"> и изолирующая среда (SF6 или смесь)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Избыточное давление газа (смеси) приведенное к +20С. МПа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67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19.7</w:t>
            </w:r>
          </w:p>
        </w:tc>
        <w:tc>
          <w:tcPr>
            <w:tcW w:w="2836" w:type="pct"/>
            <w:shd w:val="clear" w:color="auto" w:fill="FFFFFF"/>
          </w:tcPr>
          <w:p w:rsidR="004E1504" w:rsidRPr="00140530" w:rsidRDefault="004E1504" w:rsidP="00BE5A71">
            <w:pPr>
              <w:ind w:left="141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Наличие контактных клемм для крепления аппаратных зажимов, пластин для уменьшения переходного сопротивления между разными металлами и возможность выполнения габаритных и присоединительных размеров клемм по требованию Заказчика</w:t>
            </w:r>
            <w:proofErr w:type="gramStart"/>
            <w:r w:rsidRPr="00140530">
              <w:rPr>
                <w:rFonts w:ascii="Arial" w:hAnsi="Arial" w:cs="Arial"/>
              </w:rPr>
              <w:t>.</w:t>
            </w:r>
            <w:proofErr w:type="gramEnd"/>
            <w:r w:rsidRPr="00140530">
              <w:rPr>
                <w:rFonts w:ascii="Arial" w:hAnsi="Arial" w:cs="Arial"/>
              </w:rPr>
              <w:t xml:space="preserve"> (</w:t>
            </w:r>
            <w:proofErr w:type="gramStart"/>
            <w:r w:rsidRPr="00140530">
              <w:rPr>
                <w:rFonts w:ascii="Arial" w:hAnsi="Arial" w:cs="Arial"/>
              </w:rPr>
              <w:t>д</w:t>
            </w:r>
            <w:proofErr w:type="gramEnd"/>
            <w:r w:rsidRPr="00140530">
              <w:rPr>
                <w:rFonts w:ascii="Arial" w:hAnsi="Arial" w:cs="Arial"/>
              </w:rPr>
              <w:t>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1442EB" w:rsidRDefault="004E1504" w:rsidP="00D07B91">
            <w:pPr>
              <w:ind w:left="-20"/>
              <w:jc w:val="center"/>
              <w:rPr>
                <w:rFonts w:ascii="Arial" w:hAnsi="Arial" w:cs="Arial"/>
                <w:lang w:val="en-US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7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19.8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Металлические части, подвергающиеся воздействию внешней среды, должны иметь стойкое антикоррозионное покрытие или </w:t>
            </w:r>
            <w:r w:rsidRPr="00140530">
              <w:rPr>
                <w:rFonts w:ascii="Arial" w:hAnsi="Arial" w:cs="Arial"/>
              </w:rPr>
              <w:t>выполнены</w:t>
            </w:r>
            <w:r w:rsidRPr="006924D8">
              <w:rPr>
                <w:rFonts w:ascii="Arial" w:hAnsi="Arial" w:cs="Arial"/>
              </w:rPr>
              <w:t xml:space="preserve"> из антикоррозионного металла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19.9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Масса выключателя, </w:t>
            </w:r>
            <w:proofErr w:type="gramStart"/>
            <w:r w:rsidRPr="006924D8">
              <w:rPr>
                <w:rFonts w:ascii="Arial" w:hAnsi="Arial" w:cs="Arial"/>
              </w:rPr>
              <w:t>кг</w:t>
            </w:r>
            <w:proofErr w:type="gram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3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19.10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Масса </w:t>
            </w:r>
            <w:proofErr w:type="spellStart"/>
            <w:r w:rsidRPr="006924D8">
              <w:rPr>
                <w:rFonts w:ascii="Arial" w:hAnsi="Arial" w:cs="Arial"/>
              </w:rPr>
              <w:t>элегаза</w:t>
            </w:r>
            <w:proofErr w:type="spellEnd"/>
            <w:r w:rsidRPr="006924D8">
              <w:rPr>
                <w:rFonts w:ascii="Arial" w:hAnsi="Arial" w:cs="Arial"/>
              </w:rPr>
              <w:t xml:space="preserve"> (смеси), </w:t>
            </w:r>
            <w:proofErr w:type="gramStart"/>
            <w:r w:rsidRPr="006924D8">
              <w:rPr>
                <w:rFonts w:ascii="Arial" w:hAnsi="Arial" w:cs="Arial"/>
              </w:rPr>
              <w:t>кг</w:t>
            </w:r>
            <w:proofErr w:type="gram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35"/>
        </w:trPr>
        <w:tc>
          <w:tcPr>
            <w:tcW w:w="392" w:type="pct"/>
            <w:shd w:val="clear" w:color="auto" w:fill="FFFFFF"/>
          </w:tcPr>
          <w:p w:rsidR="004E1504" w:rsidRDefault="004E1504" w:rsidP="00743DE9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Расход </w:t>
            </w:r>
            <w:proofErr w:type="spellStart"/>
            <w:r w:rsidRPr="006924D8">
              <w:rPr>
                <w:rFonts w:ascii="Arial" w:hAnsi="Arial" w:cs="Arial"/>
              </w:rPr>
              <w:t>элегаза</w:t>
            </w:r>
            <w:proofErr w:type="spellEnd"/>
            <w:r w:rsidRPr="006924D8">
              <w:rPr>
                <w:rFonts w:ascii="Arial" w:hAnsi="Arial" w:cs="Arial"/>
              </w:rPr>
              <w:t xml:space="preserve"> на утечки в год, %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1442EB">
            <w:pPr>
              <w:ind w:left="-20"/>
              <w:jc w:val="center"/>
              <w:rPr>
                <w:rFonts w:ascii="Arial" w:hAnsi="Arial" w:cs="Arial"/>
              </w:rPr>
            </w:pPr>
            <w:r w:rsidRPr="00140530">
              <w:rPr>
                <w:rFonts w:ascii="Arial" w:hAnsi="Arial" w:cs="Arial"/>
              </w:rPr>
              <w:t>0,5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35"/>
        </w:trPr>
        <w:tc>
          <w:tcPr>
            <w:tcW w:w="392" w:type="pct"/>
            <w:shd w:val="clear" w:color="auto" w:fill="FFFFFF"/>
          </w:tcPr>
          <w:p w:rsidR="004E1504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19.12</w:t>
            </w:r>
          </w:p>
        </w:tc>
        <w:tc>
          <w:tcPr>
            <w:tcW w:w="2836" w:type="pct"/>
            <w:shd w:val="clear" w:color="auto" w:fill="FFFFFF"/>
          </w:tcPr>
          <w:p w:rsidR="004E1504" w:rsidRPr="00AF14AB" w:rsidRDefault="004E1504" w:rsidP="00743DE9">
            <w:pPr>
              <w:ind w:left="141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Горизонтальное расположение контактных клемм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743DE9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20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Технические характеристики привода выключателя: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3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Номинальное напряжение </w:t>
            </w:r>
            <w:r>
              <w:rPr>
                <w:rFonts w:ascii="Arial" w:hAnsi="Arial" w:cs="Arial"/>
              </w:rPr>
              <w:t xml:space="preserve">постоянного тока </w:t>
            </w:r>
            <w:r w:rsidRPr="006924D8">
              <w:rPr>
                <w:rFonts w:ascii="Arial" w:hAnsi="Arial" w:cs="Arial"/>
              </w:rPr>
              <w:t>электромагнитов управления, В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220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70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Диапазон рабочих напряжений электромагнитов управления: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включающих электромагнитов, % от номинального значения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отключающих электромагнитов, % от номинального значения</w:t>
            </w:r>
          </w:p>
        </w:tc>
        <w:tc>
          <w:tcPr>
            <w:tcW w:w="922" w:type="pct"/>
            <w:shd w:val="clear" w:color="auto" w:fill="FFFFFF"/>
          </w:tcPr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80-110</w:t>
            </w:r>
          </w:p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70-110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Ток потребления электромагнитов включения и отключения, А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2,5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5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Количество электромагнитов отключения, шт.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Номинальное напряжение питания электродвигателя заводного механизма включающих пружин, В.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CA3238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~220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7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Диапазон напряжений электродвигателя заводного механизма включающих пружин, % </w:t>
            </w:r>
            <w:proofErr w:type="gramStart"/>
            <w:r w:rsidRPr="006924D8">
              <w:rPr>
                <w:rFonts w:ascii="Arial" w:hAnsi="Arial" w:cs="Arial"/>
              </w:rPr>
              <w:t>от</w:t>
            </w:r>
            <w:proofErr w:type="gramEnd"/>
            <w:r w:rsidRPr="006924D8">
              <w:rPr>
                <w:rFonts w:ascii="Arial" w:hAnsi="Arial" w:cs="Arial"/>
              </w:rPr>
              <w:t xml:space="preserve"> номинального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1442EB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85-110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10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20.7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Ток потребления электродвигателя заводного механизма включающих пружин: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установившийся ток, А</w:t>
            </w:r>
          </w:p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пусковой ток, А</w:t>
            </w:r>
          </w:p>
        </w:tc>
        <w:tc>
          <w:tcPr>
            <w:tcW w:w="922" w:type="pct"/>
            <w:shd w:val="clear" w:color="auto" w:fill="FFFFFF"/>
          </w:tcPr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20.8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Наличие устройства ручного завода пружин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0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20.9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3A0CBB">
            <w:pPr>
              <w:ind w:left="142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Указатель заряженного состояния пружин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93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20.10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3A0CBB">
            <w:pPr>
              <w:ind w:left="142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Напряжение питания обогревателей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~220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2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Номинальное значение климатических факторов внешней среды по ГОСТ 15150 и ГОСТ 15543: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53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Верхнее значение температуры окружающего воздуха, °С.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+40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29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Нижнее значение температуры окружающего воздуха, °С.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1E2F5B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-45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0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Максимальная скорость ветра</w:t>
            </w:r>
            <w:r w:rsidRPr="00AF14AB">
              <w:rPr>
                <w:rFonts w:ascii="Arial" w:hAnsi="Arial" w:cs="Arial"/>
              </w:rPr>
              <w:t>, м/</w:t>
            </w:r>
            <w:proofErr w:type="gramStart"/>
            <w:r w:rsidRPr="00AF14AB">
              <w:rPr>
                <w:rFonts w:ascii="Arial" w:hAnsi="Arial" w:cs="Arial"/>
              </w:rPr>
              <w:t>с</w:t>
            </w:r>
            <w:proofErr w:type="gramEnd"/>
            <w:r w:rsidRPr="00AF14AB">
              <w:rPr>
                <w:rFonts w:ascii="Arial" w:hAnsi="Arial" w:cs="Arial"/>
              </w:rPr>
              <w:t>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9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Толщина стенки гололеда, </w:t>
            </w:r>
            <w:proofErr w:type="gramStart"/>
            <w:r w:rsidRPr="006924D8">
              <w:rPr>
                <w:rFonts w:ascii="Arial" w:hAnsi="Arial" w:cs="Arial"/>
              </w:rPr>
              <w:t>мм</w:t>
            </w:r>
            <w:proofErr w:type="gram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Допустимая скорость ветра при наличии гололеда, м/</w:t>
            </w:r>
            <w:proofErr w:type="gramStart"/>
            <w:r w:rsidRPr="006924D8">
              <w:rPr>
                <w:rFonts w:ascii="Arial" w:hAnsi="Arial" w:cs="Arial"/>
              </w:rPr>
              <w:t>с</w:t>
            </w:r>
            <w:proofErr w:type="gramEnd"/>
            <w:r w:rsidRPr="006924D8">
              <w:rPr>
                <w:rFonts w:ascii="Arial" w:hAnsi="Arial" w:cs="Arial"/>
              </w:rPr>
              <w:t>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89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Допустимая скорость ветра при отсутствии гололеда, м/</w:t>
            </w:r>
            <w:proofErr w:type="gramStart"/>
            <w:r w:rsidRPr="006924D8">
              <w:rPr>
                <w:rFonts w:ascii="Arial" w:hAnsi="Arial" w:cs="Arial"/>
              </w:rPr>
              <w:t>с</w:t>
            </w:r>
            <w:proofErr w:type="gram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40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39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BE5A71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Климатическое исполнение (УХЛ) и категория размещения по ГОСТ 15150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У</w:t>
            </w:r>
            <w:proofErr w:type="gramStart"/>
            <w:r w:rsidRPr="006924D8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1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Высота установки над уровнем моря, </w:t>
            </w:r>
            <w:proofErr w:type="gramStart"/>
            <w:r w:rsidRPr="006924D8">
              <w:rPr>
                <w:rFonts w:ascii="Arial" w:hAnsi="Arial" w:cs="Arial"/>
              </w:rPr>
              <w:t>м</w:t>
            </w:r>
            <w:proofErr w:type="gramEnd"/>
            <w:r w:rsidRPr="006924D8">
              <w:rPr>
                <w:rFonts w:ascii="Arial" w:hAnsi="Arial" w:cs="Arial"/>
              </w:rPr>
              <w:t>.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1000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Сейсмостойкость района, баллов по шкале MSK-64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6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3A0CBB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Требования по надежности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0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Гарантийный срок эксплуатации, месяцев,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36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5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Ресурс по механической стойкости</w:t>
            </w:r>
            <w:proofErr w:type="gramStart"/>
            <w:r w:rsidRPr="006924D8">
              <w:rPr>
                <w:rFonts w:ascii="Arial" w:hAnsi="Arial" w:cs="Arial"/>
              </w:rPr>
              <w:t xml:space="preserve"> ,</w:t>
            </w:r>
            <w:proofErr w:type="gramEnd"/>
            <w:r w:rsidRPr="006924D8">
              <w:rPr>
                <w:rFonts w:ascii="Arial" w:hAnsi="Arial" w:cs="Arial"/>
              </w:rPr>
              <w:t xml:space="preserve"> циклов </w:t>
            </w:r>
            <w:r w:rsidRPr="00AF14AB">
              <w:rPr>
                <w:rFonts w:ascii="Arial" w:hAnsi="Arial" w:cs="Arial"/>
              </w:rPr>
              <w:t>В-</w:t>
            </w:r>
            <w:r w:rsidRPr="00AF14AB">
              <w:rPr>
                <w:rFonts w:ascii="Arial" w:hAnsi="Arial" w:cs="Arial"/>
                <w:lang w:val="en-US"/>
              </w:rPr>
              <w:t>t</w:t>
            </w:r>
            <w:proofErr w:type="spellStart"/>
            <w:r w:rsidRPr="00AF14AB">
              <w:rPr>
                <w:rFonts w:ascii="Arial" w:hAnsi="Arial" w:cs="Arial"/>
              </w:rPr>
              <w:t>п-О</w:t>
            </w:r>
            <w:proofErr w:type="spellEnd"/>
            <w:r w:rsidRPr="00AF14AB">
              <w:rPr>
                <w:rFonts w:ascii="Arial" w:hAnsi="Arial" w:cs="Arial"/>
              </w:rPr>
              <w:t>,</w:t>
            </w:r>
            <w:r w:rsidRPr="006924D8">
              <w:rPr>
                <w:rFonts w:ascii="Arial" w:hAnsi="Arial" w:cs="Arial"/>
              </w:rPr>
              <w:t xml:space="preserve">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10000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430"/>
        </w:trPr>
        <w:tc>
          <w:tcPr>
            <w:tcW w:w="392" w:type="pct"/>
            <w:shd w:val="clear" w:color="auto" w:fill="FFFFFF"/>
          </w:tcPr>
          <w:p w:rsidR="004E1504" w:rsidRPr="006924D8" w:rsidRDefault="004E1504" w:rsidP="00743DE9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25.3 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Ресурс по коммутационной стойкости:</w:t>
            </w:r>
          </w:p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- суммарное число операции отключения (включения) при токах в диапазоне (0,6...1,0) </w:t>
            </w:r>
            <w:r w:rsidRPr="00AF14AB">
              <w:rPr>
                <w:rFonts w:ascii="Arial" w:hAnsi="Arial" w:cs="Arial"/>
                <w:lang w:val="en-US"/>
              </w:rPr>
              <w:t>I</w:t>
            </w:r>
            <w:proofErr w:type="spellStart"/>
            <w:r w:rsidRPr="00AF14AB">
              <w:rPr>
                <w:rFonts w:ascii="Arial" w:hAnsi="Arial" w:cs="Arial"/>
              </w:rPr>
              <w:t>откл</w:t>
            </w:r>
            <w:proofErr w:type="gramStart"/>
            <w:r w:rsidRPr="00AF14AB">
              <w:rPr>
                <w:rFonts w:ascii="Arial" w:hAnsi="Arial" w:cs="Arial"/>
              </w:rPr>
              <w:t>.н</w:t>
            </w:r>
            <w:proofErr w:type="gramEnd"/>
            <w:r w:rsidRPr="00AF14AB">
              <w:rPr>
                <w:rFonts w:ascii="Arial" w:hAnsi="Arial" w:cs="Arial"/>
              </w:rPr>
              <w:t>ом</w:t>
            </w:r>
            <w:proofErr w:type="spellEnd"/>
            <w:r w:rsidRPr="00AF14AB">
              <w:rPr>
                <w:rFonts w:ascii="Arial" w:hAnsi="Arial" w:cs="Arial"/>
              </w:rPr>
              <w:t xml:space="preserve">., не </w:t>
            </w:r>
            <w:r w:rsidRPr="006924D8">
              <w:rPr>
                <w:rFonts w:ascii="Arial" w:hAnsi="Arial" w:cs="Arial"/>
              </w:rPr>
              <w:t>менее</w:t>
            </w:r>
          </w:p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суммарное число операций</w:t>
            </w:r>
            <w:proofErr w:type="gramStart"/>
            <w:r w:rsidRPr="006924D8">
              <w:rPr>
                <w:rFonts w:ascii="Arial" w:hAnsi="Arial" w:cs="Arial"/>
              </w:rPr>
              <w:t xml:space="preserve"> О</w:t>
            </w:r>
            <w:proofErr w:type="gramEnd"/>
            <w:r w:rsidRPr="006924D8">
              <w:rPr>
                <w:rFonts w:ascii="Arial" w:hAnsi="Arial" w:cs="Arial"/>
              </w:rPr>
              <w:t xml:space="preserve"> (В) при номинальном токе нагрузки,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4121DA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4121DA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20</w:t>
            </w:r>
          </w:p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  <w:lang w:val="en-US"/>
              </w:rPr>
            </w:pPr>
          </w:p>
          <w:p w:rsidR="004E1504" w:rsidRPr="00AF14AB" w:rsidRDefault="004E1504" w:rsidP="00D07B91">
            <w:pPr>
              <w:ind w:left="-20"/>
              <w:jc w:val="center"/>
              <w:rPr>
                <w:rFonts w:ascii="Arial" w:hAnsi="Arial" w:cs="Arial"/>
                <w:lang w:val="en-US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  <w:color w:val="FF0000"/>
              </w:rPr>
            </w:pPr>
            <w:r w:rsidRPr="00AF14AB">
              <w:rPr>
                <w:rFonts w:ascii="Arial" w:hAnsi="Arial" w:cs="Arial"/>
              </w:rPr>
              <w:t>6000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7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743DE9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Допустимая величина механической нагрузки в горизонтальном направлении на контактный вывод от </w:t>
            </w:r>
            <w:proofErr w:type="spellStart"/>
            <w:r w:rsidRPr="006924D8">
              <w:rPr>
                <w:rFonts w:ascii="Arial" w:hAnsi="Arial" w:cs="Arial"/>
              </w:rPr>
              <w:t>тяжения</w:t>
            </w:r>
            <w:proofErr w:type="spellEnd"/>
            <w:r w:rsidRPr="006924D8">
              <w:rPr>
                <w:rFonts w:ascii="Arial" w:hAnsi="Arial" w:cs="Arial"/>
              </w:rPr>
              <w:t xml:space="preserve"> проводов, Н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1500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90"/>
        </w:trPr>
        <w:tc>
          <w:tcPr>
            <w:tcW w:w="392" w:type="pct"/>
            <w:shd w:val="clear" w:color="auto" w:fill="FFFFFF"/>
          </w:tcPr>
          <w:p w:rsidR="004E1504" w:rsidRPr="006924D8" w:rsidRDefault="004E1504" w:rsidP="00743DE9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Срок службы до среднего ремонта, лет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25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8"/>
        </w:trPr>
        <w:tc>
          <w:tcPr>
            <w:tcW w:w="392" w:type="pct"/>
            <w:shd w:val="clear" w:color="auto" w:fill="FFFFFF"/>
          </w:tcPr>
          <w:p w:rsidR="004E1504" w:rsidRPr="006924D8" w:rsidRDefault="004E1504" w:rsidP="00743DE9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Срок службы, лет, не менее</w:t>
            </w:r>
          </w:p>
        </w:tc>
        <w:tc>
          <w:tcPr>
            <w:tcW w:w="922" w:type="pct"/>
            <w:shd w:val="clear" w:color="auto" w:fill="FFFFFF"/>
          </w:tcPr>
          <w:p w:rsidR="004E1504" w:rsidRPr="00AF14AB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AF14AB">
              <w:rPr>
                <w:rFonts w:ascii="Arial" w:hAnsi="Arial" w:cs="Arial"/>
              </w:rPr>
              <w:t>45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4"/>
        </w:trPr>
        <w:tc>
          <w:tcPr>
            <w:tcW w:w="392" w:type="pct"/>
            <w:shd w:val="clear" w:color="auto" w:fill="FFFFFF"/>
          </w:tcPr>
          <w:p w:rsidR="004E1504" w:rsidRPr="0049039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25</w:t>
            </w:r>
            <w:r>
              <w:rPr>
                <w:rFonts w:ascii="Arial" w:hAnsi="Arial" w:cs="Arial"/>
              </w:rPr>
              <w:t>.7</w:t>
            </w:r>
          </w:p>
        </w:tc>
        <w:tc>
          <w:tcPr>
            <w:tcW w:w="2836" w:type="pct"/>
            <w:shd w:val="clear" w:color="auto" w:fill="FFFFFF"/>
          </w:tcPr>
          <w:p w:rsidR="004E1504" w:rsidRDefault="004E1504" w:rsidP="00743DE9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Ресурс по механической стойкости </w:t>
            </w:r>
          </w:p>
          <w:p w:rsidR="004E1504" w:rsidRPr="00490398" w:rsidRDefault="004E1504" w:rsidP="00743DE9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циклов В-</w:t>
            </w:r>
            <w:proofErr w:type="gramStart"/>
            <w:r>
              <w:rPr>
                <w:rFonts w:ascii="Arial" w:hAnsi="Arial" w:cs="Arial"/>
                <w:lang w:val="en-US"/>
              </w:rPr>
              <w:t>t</w:t>
            </w:r>
            <w:proofErr w:type="spellStart"/>
            <w:proofErr w:type="gramEnd"/>
            <w:r>
              <w:rPr>
                <w:rFonts w:ascii="Arial" w:hAnsi="Arial" w:cs="Arial"/>
              </w:rPr>
              <w:t>бт-О</w:t>
            </w:r>
            <w:proofErr w:type="spellEnd"/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Требования по безопасности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7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236B8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Наличие, номер и дата Российских сертификатов безопасности и соответствия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Да, указать номер и дату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Номер и дата выдачи Заключения аттестационной комиссии согласно «Положению об аттестации оборудования, технологий и материалов в ОАО «ФСК ЕЭС» введенному в действие распоряжением ОАО «ФСК ЕЭС» от 12.10.2009 №419р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Да, указать номер и дату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7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27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Комплектность выключателя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613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Полюсные шкафы управления с приводами и опорными рамами (для одной фазы)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5123A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1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Центральный шкаф управления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5123A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Да,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343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proofErr w:type="spellStart"/>
            <w:r w:rsidRPr="006924D8">
              <w:rPr>
                <w:rFonts w:ascii="Arial" w:hAnsi="Arial" w:cs="Arial"/>
              </w:rPr>
              <w:t>Элегаз</w:t>
            </w:r>
            <w:proofErr w:type="spellEnd"/>
            <w:r w:rsidRPr="006924D8">
              <w:rPr>
                <w:rFonts w:ascii="Arial" w:hAnsi="Arial" w:cs="Arial"/>
              </w:rPr>
              <w:t xml:space="preserve"> (смесь) для первичной заправки,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5123A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561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Эксплуатационная документация на русском языке, (количество экземпляров)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490398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3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6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Технический паспорт,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490398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5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  <w:color w:val="FF0000"/>
              </w:rPr>
            </w:pPr>
            <w:r w:rsidRPr="006924D8">
              <w:rPr>
                <w:rFonts w:ascii="Arial" w:hAnsi="Arial" w:cs="Arial"/>
              </w:rPr>
              <w:t>Одиночный комплект ЗИП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490398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75"/>
        </w:trPr>
        <w:tc>
          <w:tcPr>
            <w:tcW w:w="392" w:type="pct"/>
            <w:shd w:val="clear" w:color="auto" w:fill="FFFFFF"/>
          </w:tcPr>
          <w:p w:rsidR="004E1504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27.8</w:t>
            </w:r>
          </w:p>
        </w:tc>
        <w:tc>
          <w:tcPr>
            <w:tcW w:w="2836" w:type="pct"/>
            <w:shd w:val="clear" w:color="auto" w:fill="FFFFFF"/>
          </w:tcPr>
          <w:p w:rsidR="004E1504" w:rsidRPr="00D5123A" w:rsidRDefault="004E1504" w:rsidP="00743DE9">
            <w:pPr>
              <w:ind w:left="1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Система мониторинга типа</w:t>
            </w:r>
            <w:r>
              <w:rPr>
                <w:rFonts w:ascii="Arial" w:hAnsi="Arial" w:cs="Arial"/>
                <w:lang w:val="en-US"/>
              </w:rPr>
              <w:t xml:space="preserve"> CBWatch-2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490398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29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Маркировка, упаковка, транспортировка, условия хранения: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jc w:val="both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Маркировка, упаковка и консервация по ГОСТ 687, ГОСТ 14192, ГОСТ 1820, ГОСТ 23216 и ГОСТ 24634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1442EB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743DE9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Условия транспортирования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Особые условия хранения (есть, нет) Указать какие.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65357C">
            <w:pPr>
              <w:ind w:left="141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Срок хранения сборочных единиц выключателя и комплекта ЗИП в упаковке изготовителя, лет не более</w:t>
            </w:r>
          </w:p>
        </w:tc>
        <w:tc>
          <w:tcPr>
            <w:tcW w:w="922" w:type="pct"/>
            <w:shd w:val="clear" w:color="auto" w:fill="FFFFFF"/>
          </w:tcPr>
          <w:p w:rsidR="004E1504" w:rsidRPr="0049039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490398">
              <w:rPr>
                <w:rFonts w:ascii="Arial" w:hAnsi="Arial" w:cs="Arial"/>
              </w:rPr>
              <w:t>3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29.5</w:t>
            </w:r>
          </w:p>
        </w:tc>
        <w:tc>
          <w:tcPr>
            <w:tcW w:w="2836" w:type="pct"/>
            <w:shd w:val="clear" w:color="auto" w:fill="FFFFFF"/>
          </w:tcPr>
          <w:p w:rsidR="004E1504" w:rsidRPr="00490398" w:rsidRDefault="004E1504" w:rsidP="0065357C">
            <w:pPr>
              <w:ind w:left="141"/>
              <w:rPr>
                <w:rFonts w:ascii="Arial" w:hAnsi="Arial" w:cs="Arial"/>
              </w:rPr>
            </w:pPr>
            <w:r w:rsidRPr="00490398">
              <w:rPr>
                <w:rFonts w:ascii="Arial" w:hAnsi="Arial" w:cs="Arial"/>
              </w:rPr>
              <w:t>Монтаж и наладка выключателя выполняется с участием шеф - инженера завода-изготовителя</w:t>
            </w:r>
          </w:p>
        </w:tc>
        <w:tc>
          <w:tcPr>
            <w:tcW w:w="922" w:type="pct"/>
            <w:shd w:val="clear" w:color="auto" w:fill="FFFFFF"/>
          </w:tcPr>
          <w:p w:rsidR="004E1504" w:rsidRPr="00490398" w:rsidRDefault="004E1504" w:rsidP="001442EB">
            <w:pPr>
              <w:ind w:left="-20"/>
              <w:jc w:val="center"/>
              <w:rPr>
                <w:rFonts w:ascii="Arial" w:hAnsi="Arial" w:cs="Arial"/>
              </w:rPr>
            </w:pPr>
            <w:r w:rsidRPr="0049039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29.6</w:t>
            </w:r>
          </w:p>
        </w:tc>
        <w:tc>
          <w:tcPr>
            <w:tcW w:w="2836" w:type="pct"/>
            <w:shd w:val="clear" w:color="auto" w:fill="FFFFFF"/>
          </w:tcPr>
          <w:p w:rsidR="004E1504" w:rsidRPr="00490398" w:rsidRDefault="004E1504" w:rsidP="003A0CBB">
            <w:pPr>
              <w:ind w:left="141"/>
              <w:rPr>
                <w:rFonts w:ascii="Arial" w:hAnsi="Arial" w:cs="Arial"/>
              </w:rPr>
            </w:pPr>
            <w:r w:rsidRPr="00490398">
              <w:rPr>
                <w:rFonts w:ascii="Arial" w:hAnsi="Arial" w:cs="Arial"/>
              </w:rPr>
              <w:t>Проведение обучение ремонтного и эксплуатационного персонала</w:t>
            </w:r>
          </w:p>
        </w:tc>
        <w:tc>
          <w:tcPr>
            <w:tcW w:w="922" w:type="pct"/>
            <w:shd w:val="clear" w:color="auto" w:fill="FFFFFF"/>
          </w:tcPr>
          <w:p w:rsidR="004E1504" w:rsidRPr="00490398" w:rsidRDefault="004E1504" w:rsidP="0065357C">
            <w:pPr>
              <w:ind w:left="-20"/>
              <w:jc w:val="center"/>
              <w:rPr>
                <w:rFonts w:ascii="Arial" w:hAnsi="Arial" w:cs="Arial"/>
              </w:rPr>
            </w:pPr>
            <w:r w:rsidRPr="0049039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8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30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  <w:bCs/>
              </w:rPr>
              <w:t>Наличие сервисных устройств и приборов: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0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Счетчики числа срабатываний выключателя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110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30.2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Число свободных блок контактов для подключения внешних вспомогательных цепей:</w:t>
            </w:r>
          </w:p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нормально открытых</w:t>
            </w:r>
          </w:p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- нормально закрытых</w:t>
            </w:r>
          </w:p>
        </w:tc>
        <w:tc>
          <w:tcPr>
            <w:tcW w:w="922" w:type="pct"/>
            <w:shd w:val="clear" w:color="auto" w:fill="FFFFFF"/>
          </w:tcPr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12</w:t>
            </w:r>
          </w:p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  <w:color w:val="FF0000"/>
              </w:rPr>
            </w:pPr>
            <w:r w:rsidRPr="006924D8">
              <w:rPr>
                <w:rFonts w:ascii="Arial" w:hAnsi="Arial" w:cs="Arial"/>
              </w:rPr>
              <w:t>12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30.3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Указатель положения главных контактов выключателя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28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30.4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Манометрический индикатор плотности </w:t>
            </w:r>
            <w:proofErr w:type="spellStart"/>
            <w:r w:rsidRPr="006924D8">
              <w:rPr>
                <w:rFonts w:ascii="Arial" w:hAnsi="Arial" w:cs="Arial"/>
              </w:rPr>
              <w:t>элегаза</w:t>
            </w:r>
            <w:proofErr w:type="spellEnd"/>
            <w:r w:rsidRPr="006924D8">
              <w:rPr>
                <w:rFonts w:ascii="Arial" w:hAnsi="Arial" w:cs="Arial"/>
              </w:rPr>
              <w:t xml:space="preserve"> с температурной компенсацией и </w:t>
            </w:r>
            <w:proofErr w:type="spellStart"/>
            <w:proofErr w:type="gramStart"/>
            <w:r w:rsidRPr="006924D8">
              <w:rPr>
                <w:rFonts w:ascii="Arial" w:hAnsi="Arial" w:cs="Arial"/>
              </w:rPr>
              <w:t>блок-контактами</w:t>
            </w:r>
            <w:proofErr w:type="spellEnd"/>
            <w:proofErr w:type="gramEnd"/>
            <w:r w:rsidRPr="006924D8">
              <w:rPr>
                <w:rFonts w:ascii="Arial" w:hAnsi="Arial" w:cs="Arial"/>
              </w:rPr>
              <w:t xml:space="preserve"> для сигнализации и запрещения оперирования </w:t>
            </w:r>
            <w:r w:rsidRPr="006924D8">
              <w:rPr>
                <w:rFonts w:ascii="Arial" w:hAnsi="Arial" w:cs="Arial"/>
              </w:rPr>
              <w:lastRenderedPageBreak/>
              <w:t>выключателем,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5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lastRenderedPageBreak/>
              <w:br w:type="page"/>
            </w:r>
            <w:bookmarkStart w:id="7" w:name="_GoBack"/>
            <w:bookmarkEnd w:id="7"/>
            <w:r>
              <w:rPr>
                <w:rFonts w:ascii="Arial" w:hAnsi="Arial" w:cs="Arial"/>
              </w:rPr>
              <w:t>30.5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Устройство подпитки </w:t>
            </w:r>
            <w:proofErr w:type="spellStart"/>
            <w:r w:rsidRPr="006924D8">
              <w:rPr>
                <w:rFonts w:ascii="Arial" w:hAnsi="Arial" w:cs="Arial"/>
              </w:rPr>
              <w:t>элегазом</w:t>
            </w:r>
            <w:proofErr w:type="spellEnd"/>
            <w:r w:rsidRPr="006924D8">
              <w:rPr>
                <w:rFonts w:ascii="Arial" w:hAnsi="Arial" w:cs="Arial"/>
              </w:rPr>
              <w:t xml:space="preserve"> (смесью)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44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30.6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Индикатор нарушения цепей подогрева шкафа управления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2"/>
        </w:trPr>
        <w:tc>
          <w:tcPr>
            <w:tcW w:w="392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30.7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 xml:space="preserve">Разъемы автономной герметизации </w:t>
            </w:r>
            <w:proofErr w:type="spellStart"/>
            <w:r w:rsidRPr="006924D8">
              <w:rPr>
                <w:rFonts w:ascii="Arial" w:hAnsi="Arial" w:cs="Arial"/>
              </w:rPr>
              <w:t>элегаза</w:t>
            </w:r>
            <w:proofErr w:type="spellEnd"/>
            <w:r w:rsidRPr="006924D8">
              <w:rPr>
                <w:rFonts w:ascii="Arial" w:hAnsi="Arial" w:cs="Arial"/>
              </w:rPr>
              <w:t xml:space="preserve"> (да, нет)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Да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  <w:tr w:rsidR="004E1504" w:rsidRPr="006924D8" w:rsidTr="00DA177B">
        <w:trPr>
          <w:trHeight w:val="232"/>
        </w:trPr>
        <w:tc>
          <w:tcPr>
            <w:tcW w:w="392" w:type="pct"/>
            <w:shd w:val="clear" w:color="auto" w:fill="FFFFFF"/>
          </w:tcPr>
          <w:p w:rsidR="004E1504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2836" w:type="pct"/>
            <w:shd w:val="clear" w:color="auto" w:fill="FFFFFF"/>
          </w:tcPr>
          <w:p w:rsidR="004E1504" w:rsidRPr="006924D8" w:rsidRDefault="004E1504" w:rsidP="00D07B91">
            <w:pPr>
              <w:ind w:left="80" w:right="-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Среднегодовая относительная стоимость сервисного послегарантийного обслуживания выключателя изготовителем в период всей эксплуатации, </w:t>
            </w:r>
            <w:r w:rsidRPr="006924D8">
              <w:rPr>
                <w:rFonts w:ascii="Arial" w:hAnsi="Arial" w:cs="Arial"/>
              </w:rPr>
              <w:t>%</w:t>
            </w:r>
          </w:p>
        </w:tc>
        <w:tc>
          <w:tcPr>
            <w:tcW w:w="922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  <w:r w:rsidRPr="006924D8">
              <w:rPr>
                <w:rFonts w:ascii="Arial" w:hAnsi="Arial" w:cs="Arial"/>
              </w:rPr>
              <w:t>*</w:t>
            </w:r>
          </w:p>
        </w:tc>
        <w:tc>
          <w:tcPr>
            <w:tcW w:w="850" w:type="pct"/>
            <w:shd w:val="clear" w:color="auto" w:fill="FFFFFF"/>
          </w:tcPr>
          <w:p w:rsidR="004E1504" w:rsidRPr="006924D8" w:rsidRDefault="004E1504" w:rsidP="00D07B91">
            <w:pPr>
              <w:ind w:left="-20"/>
              <w:jc w:val="center"/>
              <w:rPr>
                <w:rFonts w:ascii="Arial" w:hAnsi="Arial" w:cs="Arial"/>
              </w:rPr>
            </w:pPr>
          </w:p>
        </w:tc>
      </w:tr>
    </w:tbl>
    <w:p w:rsidR="004E1504" w:rsidRPr="00D5123A" w:rsidRDefault="004E1504" w:rsidP="006924D8">
      <w:pPr>
        <w:rPr>
          <w:rFonts w:ascii="Arial" w:hAnsi="Arial" w:cs="Arial"/>
        </w:rPr>
      </w:pPr>
    </w:p>
    <w:p w:rsidR="004E1504" w:rsidRPr="00D5123A" w:rsidRDefault="004E1504" w:rsidP="006924D8">
      <w:pPr>
        <w:rPr>
          <w:rFonts w:ascii="Arial" w:hAnsi="Arial" w:cs="Arial"/>
        </w:rPr>
      </w:pPr>
      <w:r w:rsidRPr="00D5123A">
        <w:rPr>
          <w:rFonts w:ascii="Arial" w:hAnsi="Arial" w:cs="Arial"/>
        </w:rPr>
        <w:t>**Одиночный комплект ЗИП:</w:t>
      </w:r>
    </w:p>
    <w:p w:rsidR="004E1504" w:rsidRPr="00D5123A" w:rsidRDefault="004E1504" w:rsidP="001419A4">
      <w:pPr>
        <w:rPr>
          <w:rFonts w:ascii="Arial" w:hAnsi="Arial" w:cs="Arial"/>
        </w:rPr>
      </w:pPr>
    </w:p>
    <w:tbl>
      <w:tblPr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00"/>
        <w:gridCol w:w="900"/>
      </w:tblGrid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- Катушка включения;</w:t>
            </w:r>
          </w:p>
        </w:tc>
        <w:tc>
          <w:tcPr>
            <w:tcW w:w="9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1 шт.</w:t>
            </w:r>
          </w:p>
        </w:tc>
      </w:tr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- Катушка отключения;</w:t>
            </w:r>
          </w:p>
        </w:tc>
        <w:tc>
          <w:tcPr>
            <w:tcW w:w="900" w:type="dxa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1 шт.</w:t>
            </w:r>
          </w:p>
        </w:tc>
      </w:tr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- Электродвигатель заводного механизма пружин;</w:t>
            </w:r>
          </w:p>
        </w:tc>
        <w:tc>
          <w:tcPr>
            <w:tcW w:w="900" w:type="dxa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1 шт.</w:t>
            </w:r>
          </w:p>
        </w:tc>
      </w:tr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- Нагреватель обогрева;</w:t>
            </w:r>
          </w:p>
        </w:tc>
        <w:tc>
          <w:tcPr>
            <w:tcW w:w="900" w:type="dxa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3 шт.</w:t>
            </w:r>
          </w:p>
        </w:tc>
      </w:tr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 xml:space="preserve">- Манометрический индикатор плотности </w:t>
            </w:r>
            <w:proofErr w:type="spellStart"/>
            <w:r w:rsidRPr="00D5123A">
              <w:rPr>
                <w:rFonts w:ascii="Arial" w:hAnsi="Arial" w:cs="Arial"/>
              </w:rPr>
              <w:t>элегаза</w:t>
            </w:r>
            <w:proofErr w:type="spellEnd"/>
          </w:p>
        </w:tc>
        <w:tc>
          <w:tcPr>
            <w:tcW w:w="900" w:type="dxa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1 шт.</w:t>
            </w:r>
          </w:p>
        </w:tc>
      </w:tr>
      <w:tr w:rsidR="004E1504" w:rsidRPr="00D5123A" w:rsidTr="006924D8">
        <w:tc>
          <w:tcPr>
            <w:tcW w:w="6300" w:type="dxa"/>
            <w:vAlign w:val="center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 xml:space="preserve">- </w:t>
            </w:r>
            <w:proofErr w:type="spellStart"/>
            <w:r w:rsidRPr="00D5123A">
              <w:rPr>
                <w:rFonts w:ascii="Arial" w:hAnsi="Arial" w:cs="Arial"/>
              </w:rPr>
              <w:t>Течеискатель</w:t>
            </w:r>
            <w:proofErr w:type="spellEnd"/>
          </w:p>
        </w:tc>
        <w:tc>
          <w:tcPr>
            <w:tcW w:w="900" w:type="dxa"/>
          </w:tcPr>
          <w:p w:rsidR="004E1504" w:rsidRPr="00D5123A" w:rsidRDefault="004E1504" w:rsidP="001419A4">
            <w:pPr>
              <w:rPr>
                <w:rFonts w:ascii="Arial" w:hAnsi="Arial" w:cs="Arial"/>
              </w:rPr>
            </w:pPr>
            <w:r w:rsidRPr="00D5123A">
              <w:rPr>
                <w:rFonts w:ascii="Arial" w:hAnsi="Arial" w:cs="Arial"/>
              </w:rPr>
              <w:t>1 шт.</w:t>
            </w:r>
          </w:p>
        </w:tc>
      </w:tr>
    </w:tbl>
    <w:p w:rsidR="004E1504" w:rsidRPr="00D5123A" w:rsidRDefault="004E1504" w:rsidP="006924D8">
      <w:pPr>
        <w:shd w:val="clear" w:color="auto" w:fill="FFFFFF"/>
        <w:rPr>
          <w:rFonts w:ascii="Arial" w:hAnsi="Arial" w:cs="Arial"/>
        </w:rPr>
      </w:pPr>
    </w:p>
    <w:p w:rsidR="004E1504" w:rsidRPr="006924D8" w:rsidRDefault="004E1504" w:rsidP="006924D8">
      <w:pPr>
        <w:shd w:val="clear" w:color="auto" w:fill="FFFFFF"/>
        <w:ind w:left="400" w:firstLine="308"/>
        <w:rPr>
          <w:rFonts w:ascii="Arial" w:hAnsi="Arial" w:cs="Arial"/>
        </w:rPr>
      </w:pPr>
      <w:r w:rsidRPr="006924D8">
        <w:rPr>
          <w:rFonts w:ascii="Arial" w:hAnsi="Arial" w:cs="Arial"/>
        </w:rPr>
        <w:t xml:space="preserve">Выписка из ГОСТ </w:t>
      </w:r>
      <w:proofErr w:type="gramStart"/>
      <w:r w:rsidRPr="006924D8">
        <w:rPr>
          <w:rFonts w:ascii="Arial" w:hAnsi="Arial" w:cs="Arial"/>
        </w:rPr>
        <w:t>Р</w:t>
      </w:r>
      <w:proofErr w:type="gramEnd"/>
      <w:r w:rsidRPr="006924D8">
        <w:rPr>
          <w:rFonts w:ascii="Arial" w:hAnsi="Arial" w:cs="Arial"/>
        </w:rPr>
        <w:t xml:space="preserve"> 52565 по выключателям в цепи реактора:</w:t>
      </w:r>
    </w:p>
    <w:p w:rsidR="004E1504" w:rsidRDefault="004E1504" w:rsidP="006924D8">
      <w:pPr>
        <w:shd w:val="clear" w:color="auto" w:fill="FFFFFF"/>
        <w:ind w:right="140" w:firstLine="708"/>
        <w:jc w:val="both"/>
        <w:rPr>
          <w:rFonts w:ascii="Arial" w:hAnsi="Arial" w:cs="Arial"/>
        </w:rPr>
      </w:pPr>
      <w:proofErr w:type="gramStart"/>
      <w:r w:rsidRPr="006924D8">
        <w:rPr>
          <w:rFonts w:ascii="Arial" w:hAnsi="Arial" w:cs="Arial"/>
        </w:rPr>
        <w:t xml:space="preserve">6.9.1 </w:t>
      </w:r>
      <w:r>
        <w:rPr>
          <w:rFonts w:ascii="Arial" w:hAnsi="Arial" w:cs="Arial"/>
        </w:rPr>
        <w:t xml:space="preserve"> </w:t>
      </w:r>
      <w:r w:rsidRPr="006924D8">
        <w:rPr>
          <w:rFonts w:ascii="Arial" w:hAnsi="Arial" w:cs="Arial"/>
        </w:rPr>
        <w:t>Выключатели, предназначенные для коммутации тока шунтирующего реактора должны отключать токи шунтирующего реактора от минимально допустимого</w:t>
      </w:r>
      <w:r>
        <w:rPr>
          <w:rFonts w:ascii="Arial" w:hAnsi="Arial" w:cs="Arial"/>
        </w:rPr>
        <w:t>,</w:t>
      </w:r>
      <w:r w:rsidRPr="006924D8">
        <w:rPr>
          <w:rFonts w:ascii="Arial" w:hAnsi="Arial" w:cs="Arial"/>
        </w:rPr>
        <w:t xml:space="preserve"> вплоть до нормированного изготовителем</w:t>
      </w:r>
      <w:r>
        <w:rPr>
          <w:rFonts w:ascii="Arial" w:hAnsi="Arial" w:cs="Arial"/>
        </w:rPr>
        <w:t>,</w:t>
      </w:r>
      <w:r w:rsidRPr="006924D8">
        <w:rPr>
          <w:rFonts w:ascii="Arial" w:hAnsi="Arial" w:cs="Arial"/>
        </w:rPr>
        <w:t xml:space="preserve"> при напряжении до наибольшего рабочего напряжения включительно</w:t>
      </w:r>
      <w:r>
        <w:rPr>
          <w:rFonts w:ascii="Arial" w:hAnsi="Arial" w:cs="Arial"/>
        </w:rPr>
        <w:t>,</w:t>
      </w:r>
      <w:r w:rsidRPr="006924D8">
        <w:rPr>
          <w:rFonts w:ascii="Arial" w:hAnsi="Arial" w:cs="Arial"/>
        </w:rPr>
        <w:t xml:space="preserve"> без превышения допустимых значений перенапряжений, нормированных изготовителем по согласованию с заказчиком</w:t>
      </w:r>
      <w:r>
        <w:rPr>
          <w:rFonts w:ascii="Arial" w:hAnsi="Arial" w:cs="Arial"/>
        </w:rPr>
        <w:t>.</w:t>
      </w:r>
      <w:proofErr w:type="gramEnd"/>
    </w:p>
    <w:p w:rsidR="004E1504" w:rsidRPr="006924D8" w:rsidRDefault="004E1504" w:rsidP="006924D8">
      <w:pPr>
        <w:shd w:val="clear" w:color="auto" w:fill="FFFFFF"/>
        <w:ind w:right="140" w:firstLine="708"/>
        <w:jc w:val="both"/>
        <w:rPr>
          <w:rFonts w:ascii="Arial" w:hAnsi="Arial" w:cs="Arial"/>
        </w:rPr>
      </w:pPr>
      <w:r w:rsidRPr="006924D8">
        <w:rPr>
          <w:rFonts w:ascii="Arial" w:hAnsi="Arial" w:cs="Arial"/>
        </w:rPr>
        <w:t>Изготовитель должен указывать необходимость применения устройств защиты от перенапряжений.</w:t>
      </w:r>
    </w:p>
    <w:p w:rsidR="004E1504" w:rsidRPr="006924D8" w:rsidRDefault="004E1504" w:rsidP="006924D8">
      <w:pPr>
        <w:shd w:val="clear" w:color="auto" w:fill="FFFFFF"/>
        <w:ind w:right="140" w:firstLine="426"/>
        <w:rPr>
          <w:rFonts w:ascii="Arial" w:hAnsi="Arial" w:cs="Arial"/>
        </w:rPr>
      </w:pPr>
      <w:r w:rsidRPr="006924D8">
        <w:rPr>
          <w:rFonts w:ascii="Arial" w:hAnsi="Arial" w:cs="Arial"/>
        </w:rPr>
        <w:t>6.9.2</w:t>
      </w:r>
      <w:proofErr w:type="gramStart"/>
      <w:r w:rsidRPr="006924D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Pr="006924D8">
        <w:rPr>
          <w:rFonts w:ascii="Arial" w:hAnsi="Arial" w:cs="Arial"/>
        </w:rPr>
        <w:t>Д</w:t>
      </w:r>
      <w:proofErr w:type="gramEnd"/>
      <w:r w:rsidRPr="006924D8">
        <w:rPr>
          <w:rFonts w:ascii="Arial" w:hAnsi="Arial" w:cs="Arial"/>
        </w:rPr>
        <w:t xml:space="preserve">ля выключателей с </w:t>
      </w:r>
      <w:r w:rsidRPr="006924D8">
        <w:rPr>
          <w:rFonts w:ascii="Arial" w:hAnsi="Arial" w:cs="Arial"/>
          <w:lang w:val="en-US"/>
        </w:rPr>
        <w:t>U</w:t>
      </w:r>
      <w:r w:rsidRPr="006924D8">
        <w:rPr>
          <w:rFonts w:ascii="Arial" w:hAnsi="Arial" w:cs="Arial"/>
        </w:rPr>
        <w:t>ном ≥ 110 кВ рекомендуемые значения нормированного тока отключения шунтирующего реактора - (315 +- 63) А, минимального тока отключения шунтирующего реактора - (100 +- 20) А.</w:t>
      </w:r>
    </w:p>
    <w:p w:rsidR="004E1504" w:rsidRPr="006924D8" w:rsidRDefault="004E1504" w:rsidP="003E534C">
      <w:pPr>
        <w:pStyle w:val="21"/>
        <w:widowControl w:val="0"/>
        <w:autoSpaceDE w:val="0"/>
        <w:autoSpaceDN w:val="0"/>
        <w:adjustRightInd w:val="0"/>
        <w:contextualSpacing/>
        <w:rPr>
          <w:rFonts w:ascii="Arial" w:hAnsi="Arial" w:cs="Arial"/>
          <w:b/>
        </w:rPr>
      </w:pPr>
    </w:p>
    <w:bookmarkEnd w:id="0"/>
    <w:bookmarkEnd w:id="1"/>
    <w:bookmarkEnd w:id="2"/>
    <w:bookmarkEnd w:id="3"/>
    <w:bookmarkEnd w:id="4"/>
    <w:bookmarkEnd w:id="5"/>
    <w:bookmarkEnd w:id="6"/>
    <w:p w:rsidR="004E1504" w:rsidRDefault="004E1504" w:rsidP="0004304B">
      <w:pPr>
        <w:pStyle w:val="32"/>
        <w:ind w:left="1416"/>
        <w:rPr>
          <w:rFonts w:ascii="Arial" w:hAnsi="Arial" w:cs="Arial"/>
          <w:sz w:val="24"/>
          <w:szCs w:val="24"/>
        </w:rPr>
      </w:pPr>
    </w:p>
    <w:p w:rsidR="004E1504" w:rsidRDefault="004E1504" w:rsidP="0004304B">
      <w:pPr>
        <w:pStyle w:val="32"/>
        <w:ind w:left="1416"/>
        <w:rPr>
          <w:rFonts w:ascii="Arial" w:hAnsi="Arial" w:cs="Arial"/>
          <w:sz w:val="24"/>
          <w:szCs w:val="24"/>
        </w:rPr>
      </w:pPr>
    </w:p>
    <w:p w:rsidR="004E1504" w:rsidRPr="00DE1189" w:rsidRDefault="004E1504" w:rsidP="004121DA">
      <w:pPr>
        <w:pStyle w:val="ad"/>
        <w:spacing w:line="240" w:lineRule="auto"/>
        <w:jc w:val="left"/>
        <w:outlineLvl w:val="0"/>
        <w:rPr>
          <w:rFonts w:cs="Arial"/>
          <w:b/>
          <w:szCs w:val="24"/>
        </w:rPr>
      </w:pPr>
      <w:r w:rsidRPr="00DE1189">
        <w:rPr>
          <w:rFonts w:cs="Arial"/>
          <w:b/>
          <w:szCs w:val="24"/>
        </w:rPr>
        <w:t>Покупатель:</w:t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</w:r>
      <w:r w:rsidRPr="00DE1189">
        <w:rPr>
          <w:rFonts w:cs="Arial"/>
          <w:b/>
          <w:szCs w:val="24"/>
        </w:rPr>
        <w:tab/>
        <w:t>Поставщик:</w:t>
      </w:r>
    </w:p>
    <w:p w:rsidR="004E1504" w:rsidRPr="00DE1189" w:rsidRDefault="004E1504" w:rsidP="004121DA">
      <w:pPr>
        <w:pStyle w:val="ad"/>
        <w:spacing w:line="240" w:lineRule="auto"/>
        <w:jc w:val="left"/>
        <w:outlineLvl w:val="0"/>
        <w:rPr>
          <w:rFonts w:cs="Arial"/>
          <w:szCs w:val="24"/>
        </w:rPr>
      </w:pPr>
      <w:r w:rsidRPr="00DE1189">
        <w:rPr>
          <w:rFonts w:cs="Arial"/>
          <w:szCs w:val="24"/>
        </w:rPr>
        <w:t>ОАО «Концерн Росэнергоатом»</w:t>
      </w:r>
      <w:r w:rsidRPr="00DE1189">
        <w:rPr>
          <w:rFonts w:cs="Arial"/>
          <w:szCs w:val="24"/>
        </w:rPr>
        <w:tab/>
      </w:r>
      <w:r w:rsidRPr="00DE1189">
        <w:rPr>
          <w:rFonts w:cs="Arial"/>
          <w:szCs w:val="24"/>
        </w:rPr>
        <w:tab/>
      </w:r>
      <w:r w:rsidRPr="00DE1189">
        <w:rPr>
          <w:rFonts w:cs="Arial"/>
          <w:szCs w:val="24"/>
        </w:rPr>
        <w:tab/>
        <w:t>________________________</w:t>
      </w:r>
    </w:p>
    <w:p w:rsidR="004E1504" w:rsidRPr="00DE1189" w:rsidRDefault="004E1504" w:rsidP="004121DA">
      <w:pPr>
        <w:pStyle w:val="ad"/>
        <w:spacing w:line="240" w:lineRule="auto"/>
        <w:rPr>
          <w:rFonts w:cs="Arial"/>
          <w:szCs w:val="24"/>
        </w:rPr>
      </w:pPr>
      <w:r w:rsidRPr="00DE1189">
        <w:rPr>
          <w:rFonts w:cs="Arial"/>
          <w:szCs w:val="24"/>
        </w:rPr>
        <w:t xml:space="preserve">Зам. генерального директора – </w:t>
      </w:r>
    </w:p>
    <w:p w:rsidR="004E1504" w:rsidRPr="00DE1189" w:rsidRDefault="004E1504" w:rsidP="004121DA">
      <w:pPr>
        <w:pStyle w:val="ad"/>
        <w:spacing w:line="240" w:lineRule="auto"/>
        <w:jc w:val="left"/>
        <w:rPr>
          <w:rFonts w:cs="Arial"/>
          <w:szCs w:val="24"/>
        </w:rPr>
      </w:pPr>
      <w:r w:rsidRPr="00DE1189">
        <w:rPr>
          <w:rFonts w:cs="Arial"/>
          <w:szCs w:val="24"/>
        </w:rPr>
        <w:t xml:space="preserve">директор филиала ОАО </w:t>
      </w:r>
    </w:p>
    <w:p w:rsidR="004E1504" w:rsidRPr="00DE1189" w:rsidRDefault="004E1504" w:rsidP="004121DA">
      <w:pPr>
        <w:pStyle w:val="ad"/>
        <w:spacing w:line="240" w:lineRule="auto"/>
        <w:jc w:val="left"/>
        <w:rPr>
          <w:rFonts w:cs="Arial"/>
          <w:szCs w:val="24"/>
        </w:rPr>
      </w:pPr>
      <w:r w:rsidRPr="00DE1189">
        <w:rPr>
          <w:rFonts w:cs="Arial"/>
          <w:szCs w:val="24"/>
        </w:rPr>
        <w:t>«Концерн Росэнергоатом»</w:t>
      </w:r>
    </w:p>
    <w:p w:rsidR="004E1504" w:rsidRPr="00DE1189" w:rsidRDefault="004E1504" w:rsidP="004121DA">
      <w:pPr>
        <w:pStyle w:val="ad"/>
        <w:spacing w:line="240" w:lineRule="auto"/>
        <w:jc w:val="left"/>
        <w:rPr>
          <w:rFonts w:cs="Arial"/>
          <w:szCs w:val="24"/>
        </w:rPr>
      </w:pPr>
      <w:r w:rsidRPr="00DE1189">
        <w:rPr>
          <w:rFonts w:cs="Arial"/>
          <w:szCs w:val="24"/>
        </w:rPr>
        <w:t>«Смоленская атомная станция»</w:t>
      </w:r>
      <w:r w:rsidRPr="00DE1189"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DE1189">
        <w:rPr>
          <w:rFonts w:cs="Arial"/>
          <w:szCs w:val="24"/>
        </w:rPr>
        <w:tab/>
        <w:t>_________________________</w:t>
      </w:r>
    </w:p>
    <w:p w:rsidR="004E1504" w:rsidRPr="00DE1189" w:rsidRDefault="004E1504" w:rsidP="004121DA">
      <w:pPr>
        <w:pStyle w:val="ad"/>
        <w:spacing w:line="240" w:lineRule="auto"/>
        <w:jc w:val="left"/>
        <w:rPr>
          <w:rFonts w:cs="Arial"/>
          <w:szCs w:val="24"/>
        </w:rPr>
      </w:pPr>
      <w:r w:rsidRPr="00DE1189">
        <w:rPr>
          <w:rFonts w:cs="Arial"/>
          <w:szCs w:val="24"/>
        </w:rPr>
        <w:t>____________________ А.Ю.Петров</w:t>
      </w:r>
      <w:r w:rsidRPr="00DE1189">
        <w:rPr>
          <w:rFonts w:cs="Arial"/>
          <w:szCs w:val="24"/>
        </w:rPr>
        <w:tab/>
      </w:r>
      <w:r w:rsidRPr="00DE1189">
        <w:rPr>
          <w:rFonts w:cs="Arial"/>
          <w:szCs w:val="24"/>
        </w:rPr>
        <w:tab/>
      </w:r>
      <w:r w:rsidRPr="00DE1189">
        <w:rPr>
          <w:rFonts w:cs="Arial"/>
          <w:szCs w:val="24"/>
        </w:rPr>
        <w:tab/>
        <w:t>___________________ (Ф.И.О.)</w:t>
      </w:r>
    </w:p>
    <w:p w:rsidR="004E1504" w:rsidRPr="00DE1189" w:rsidRDefault="004E1504" w:rsidP="004121DA">
      <w:pPr>
        <w:pStyle w:val="ad"/>
        <w:spacing w:line="240" w:lineRule="auto"/>
        <w:jc w:val="left"/>
        <w:rPr>
          <w:rFonts w:cs="Arial"/>
          <w:szCs w:val="24"/>
        </w:rPr>
      </w:pPr>
      <w:r w:rsidRPr="00DE1189">
        <w:rPr>
          <w:rFonts w:cs="Arial"/>
          <w:szCs w:val="24"/>
        </w:rPr>
        <w:t>По доверенности №</w:t>
      </w:r>
      <w:proofErr w:type="spellStart"/>
      <w:r>
        <w:rPr>
          <w:rFonts w:cs="Arial"/>
          <w:szCs w:val="24"/>
        </w:rPr>
        <w:t>____</w:t>
      </w:r>
      <w:proofErr w:type="gramStart"/>
      <w:r>
        <w:rPr>
          <w:rFonts w:cs="Arial"/>
          <w:szCs w:val="24"/>
        </w:rPr>
        <w:t>от</w:t>
      </w:r>
      <w:proofErr w:type="spellEnd"/>
      <w:proofErr w:type="gramEnd"/>
      <w:r>
        <w:rPr>
          <w:rFonts w:cs="Arial"/>
          <w:szCs w:val="24"/>
        </w:rPr>
        <w:t>___________</w:t>
      </w:r>
    </w:p>
    <w:p w:rsidR="004E1504" w:rsidRPr="0004304B" w:rsidRDefault="004E1504"/>
    <w:sectPr w:rsidR="004E1504" w:rsidRPr="0004304B" w:rsidSect="006924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1E3924"/>
    <w:lvl w:ilvl="0">
      <w:numFmt w:val="bullet"/>
      <w:lvlText w:val="*"/>
      <w:lvlJc w:val="left"/>
    </w:lvl>
  </w:abstractNum>
  <w:abstractNum w:abstractNumId="1">
    <w:nsid w:val="13293AC8"/>
    <w:multiLevelType w:val="hybridMultilevel"/>
    <w:tmpl w:val="B68CD16A"/>
    <w:lvl w:ilvl="0" w:tplc="4950F526">
      <w:start w:val="1"/>
      <w:numFmt w:val="decimal"/>
      <w:lvlText w:val="%1."/>
      <w:lvlJc w:val="left"/>
      <w:rPr>
        <w:rFonts w:cs="Times New Roman"/>
        <w:sz w:val="18"/>
        <w:szCs w:val="18"/>
      </w:rPr>
    </w:lvl>
    <w:lvl w:ilvl="1" w:tplc="49FEEC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880C7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C9259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D269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448FA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1DC0A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90CAB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EC4C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34C"/>
    <w:rsid w:val="00032533"/>
    <w:rsid w:val="0004304B"/>
    <w:rsid w:val="000B0FE6"/>
    <w:rsid w:val="00117D05"/>
    <w:rsid w:val="00140530"/>
    <w:rsid w:val="001419A4"/>
    <w:rsid w:val="001442EB"/>
    <w:rsid w:val="00177B74"/>
    <w:rsid w:val="001B6924"/>
    <w:rsid w:val="001E2F5B"/>
    <w:rsid w:val="00271D0F"/>
    <w:rsid w:val="00296561"/>
    <w:rsid w:val="003153B2"/>
    <w:rsid w:val="00324771"/>
    <w:rsid w:val="003827EB"/>
    <w:rsid w:val="00390BA9"/>
    <w:rsid w:val="003A0CBB"/>
    <w:rsid w:val="003E534C"/>
    <w:rsid w:val="004121DA"/>
    <w:rsid w:val="004526E8"/>
    <w:rsid w:val="004606A3"/>
    <w:rsid w:val="00490398"/>
    <w:rsid w:val="004E1504"/>
    <w:rsid w:val="00544B5D"/>
    <w:rsid w:val="0057180A"/>
    <w:rsid w:val="00577A33"/>
    <w:rsid w:val="005B53EF"/>
    <w:rsid w:val="0061334E"/>
    <w:rsid w:val="0065357C"/>
    <w:rsid w:val="00653F52"/>
    <w:rsid w:val="006924D8"/>
    <w:rsid w:val="00697EF9"/>
    <w:rsid w:val="0072050B"/>
    <w:rsid w:val="00735305"/>
    <w:rsid w:val="00743DE9"/>
    <w:rsid w:val="00745F63"/>
    <w:rsid w:val="00746680"/>
    <w:rsid w:val="00747C32"/>
    <w:rsid w:val="007E1348"/>
    <w:rsid w:val="007F107B"/>
    <w:rsid w:val="007F1646"/>
    <w:rsid w:val="008527E4"/>
    <w:rsid w:val="008D5687"/>
    <w:rsid w:val="009B0755"/>
    <w:rsid w:val="009E66B3"/>
    <w:rsid w:val="00A07A82"/>
    <w:rsid w:val="00A82FA9"/>
    <w:rsid w:val="00AC5C02"/>
    <w:rsid w:val="00AF14AB"/>
    <w:rsid w:val="00BE5A71"/>
    <w:rsid w:val="00BE5DF9"/>
    <w:rsid w:val="00CA3238"/>
    <w:rsid w:val="00D05BDE"/>
    <w:rsid w:val="00D07B91"/>
    <w:rsid w:val="00D236B8"/>
    <w:rsid w:val="00D5123A"/>
    <w:rsid w:val="00DA177B"/>
    <w:rsid w:val="00DC37EE"/>
    <w:rsid w:val="00DE1189"/>
    <w:rsid w:val="00E07E46"/>
    <w:rsid w:val="00E3097F"/>
    <w:rsid w:val="00E31E4B"/>
    <w:rsid w:val="00E3681E"/>
    <w:rsid w:val="00E7060C"/>
    <w:rsid w:val="00EB5870"/>
    <w:rsid w:val="00F0239C"/>
    <w:rsid w:val="00F06C95"/>
    <w:rsid w:val="00F25F86"/>
    <w:rsid w:val="00F35EF3"/>
    <w:rsid w:val="00F63C28"/>
    <w:rsid w:val="00F8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4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07E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новый"/>
    <w:basedOn w:val="a"/>
    <w:next w:val="a"/>
    <w:link w:val="31"/>
    <w:uiPriority w:val="99"/>
    <w:qFormat/>
    <w:rsid w:val="003E534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3E534C"/>
    <w:pPr>
      <w:keepNext/>
      <w:numPr>
        <w:ilvl w:val="3"/>
        <w:numId w:val="1"/>
      </w:numPr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02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1"/>
    <w:aliases w:val="H3 Знак,Заголовок новый Знак"/>
    <w:basedOn w:val="a0"/>
    <w:link w:val="3"/>
    <w:uiPriority w:val="99"/>
    <w:locked/>
    <w:rsid w:val="003E534C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locked/>
    <w:rsid w:val="003E534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uiPriority w:val="99"/>
    <w:semiHidden/>
    <w:rsid w:val="003E534C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21">
    <w:name w:val="Body Text Indent 2"/>
    <w:aliases w:val="Знак"/>
    <w:basedOn w:val="a"/>
    <w:link w:val="210"/>
    <w:uiPriority w:val="99"/>
    <w:rsid w:val="003E534C"/>
    <w:pPr>
      <w:ind w:firstLine="720"/>
      <w:jc w:val="both"/>
    </w:pPr>
  </w:style>
  <w:style w:type="character" w:customStyle="1" w:styleId="210">
    <w:name w:val="Основной текст с отступом 2 Знак1"/>
    <w:aliases w:val="Знак Знак"/>
    <w:basedOn w:val="a0"/>
    <w:link w:val="21"/>
    <w:uiPriority w:val="99"/>
    <w:locked/>
    <w:rsid w:val="003E534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rsid w:val="003E534C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веб) Знак Знак,Обычный (Web) Знак Знак Знак"/>
    <w:basedOn w:val="a"/>
    <w:link w:val="a4"/>
    <w:uiPriority w:val="99"/>
    <w:rsid w:val="003E534C"/>
    <w:pPr>
      <w:spacing w:before="100" w:beforeAutospacing="1" w:after="100" w:afterAutospacing="1"/>
    </w:pPr>
    <w:rPr>
      <w:rFonts w:eastAsia="Calibri"/>
      <w:szCs w:val="20"/>
    </w:rPr>
  </w:style>
  <w:style w:type="paragraph" w:styleId="a5">
    <w:name w:val="Plain Text"/>
    <w:basedOn w:val="a"/>
    <w:link w:val="1"/>
    <w:uiPriority w:val="99"/>
    <w:rsid w:val="003E534C"/>
    <w:rPr>
      <w:rFonts w:ascii="Courier New" w:hAnsi="Courier New"/>
      <w:sz w:val="20"/>
      <w:szCs w:val="20"/>
    </w:rPr>
  </w:style>
  <w:style w:type="character" w:customStyle="1" w:styleId="1">
    <w:name w:val="Текст Знак1"/>
    <w:basedOn w:val="a0"/>
    <w:link w:val="a5"/>
    <w:uiPriority w:val="99"/>
    <w:locked/>
    <w:rsid w:val="003E534C"/>
    <w:rPr>
      <w:rFonts w:ascii="Courier New" w:hAnsi="Courier New" w:cs="Times New Roman"/>
      <w:snapToGrid w:val="0"/>
      <w:sz w:val="20"/>
      <w:szCs w:val="20"/>
      <w:lang w:eastAsia="ru-RU"/>
    </w:rPr>
  </w:style>
  <w:style w:type="character" w:customStyle="1" w:styleId="a6">
    <w:name w:val="Текст Знак"/>
    <w:basedOn w:val="a0"/>
    <w:uiPriority w:val="99"/>
    <w:semiHidden/>
    <w:rsid w:val="003E534C"/>
    <w:rPr>
      <w:rFonts w:ascii="Consolas" w:hAnsi="Consolas" w:cs="Times New Roman"/>
      <w:sz w:val="21"/>
      <w:szCs w:val="21"/>
      <w:lang w:eastAsia="ru-RU"/>
    </w:rPr>
  </w:style>
  <w:style w:type="character" w:customStyle="1" w:styleId="a4">
    <w:name w:val="Обычный (веб) Знак"/>
    <w:aliases w:val="Обычный (веб) Знак Знак Знак,Обычный (Web) Знак Знак Знак Знак"/>
    <w:link w:val="a3"/>
    <w:uiPriority w:val="99"/>
    <w:locked/>
    <w:rsid w:val="003E534C"/>
    <w:rPr>
      <w:rFonts w:ascii="Times New Roman" w:hAnsi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locked/>
    <w:rsid w:val="00E07E46"/>
    <w:pPr>
      <w:autoSpaceDE w:val="0"/>
      <w:autoSpaceDN w:val="0"/>
      <w:jc w:val="center"/>
    </w:pPr>
    <w:rPr>
      <w:rFonts w:eastAsia="Calibri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F0239C"/>
    <w:rPr>
      <w:rFonts w:ascii="Cambria" w:hAnsi="Cambria" w:cs="Times New Roman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rsid w:val="00E07E4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F0239C"/>
    <w:rPr>
      <w:rFonts w:ascii="Times New Roman" w:hAnsi="Times New Roman" w:cs="Times New Roman"/>
      <w:sz w:val="24"/>
      <w:szCs w:val="24"/>
    </w:rPr>
  </w:style>
  <w:style w:type="paragraph" w:styleId="32">
    <w:name w:val="Body Text 3"/>
    <w:basedOn w:val="a"/>
    <w:link w:val="33"/>
    <w:uiPriority w:val="99"/>
    <w:rsid w:val="0004304B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F0239C"/>
    <w:rPr>
      <w:rFonts w:ascii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6924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924D8"/>
    <w:rPr>
      <w:rFonts w:ascii="Tahoma" w:hAnsi="Tahoma" w:cs="Tahoma"/>
      <w:sz w:val="16"/>
      <w:szCs w:val="16"/>
    </w:rPr>
  </w:style>
  <w:style w:type="paragraph" w:customStyle="1" w:styleId="ad">
    <w:name w:val="основной_САЭС"/>
    <w:basedOn w:val="a"/>
    <w:link w:val="ae"/>
    <w:uiPriority w:val="99"/>
    <w:rsid w:val="004121DA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Cs w:val="20"/>
    </w:rPr>
  </w:style>
  <w:style w:type="character" w:customStyle="1" w:styleId="ae">
    <w:name w:val="основной_САЭС Знак"/>
    <w:link w:val="ad"/>
    <w:uiPriority w:val="99"/>
    <w:locked/>
    <w:rsid w:val="004121DA"/>
    <w:rPr>
      <w:rFonts w:ascii="Arial" w:hAnsi="Arial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1216</Words>
  <Characters>8059</Characters>
  <Application>Microsoft Office Word</Application>
  <DocSecurity>0</DocSecurity>
  <Lines>67</Lines>
  <Paragraphs>18</Paragraphs>
  <ScaleCrop>false</ScaleCrop>
  <Company>САЭС</Company>
  <LinksUpToDate>false</LinksUpToDate>
  <CharactersWithSpaces>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svyatoho</dc:creator>
  <cp:keywords/>
  <dc:description/>
  <cp:lastModifiedBy>BelyavskayaTA</cp:lastModifiedBy>
  <cp:revision>4</cp:revision>
  <cp:lastPrinted>2011-11-07T12:32:00Z</cp:lastPrinted>
  <dcterms:created xsi:type="dcterms:W3CDTF">2011-11-07T12:38:00Z</dcterms:created>
  <dcterms:modified xsi:type="dcterms:W3CDTF">2011-11-09T14:52:00Z</dcterms:modified>
</cp:coreProperties>
</file>